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CC66" w14:textId="5F9A7829" w:rsidR="006049C6" w:rsidRPr="005C508D" w:rsidRDefault="007A78B3" w:rsidP="005C508D">
      <w:pPr>
        <w:ind w:left="708"/>
        <w:jc w:val="center"/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</w:pPr>
      <w:r w:rsidRPr="007A78B3"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  <w:t>Ficha de formación</w:t>
      </w:r>
    </w:p>
    <w:tbl>
      <w:tblPr>
        <w:tblStyle w:val="Tablaconcuadrcula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5501"/>
        <w:gridCol w:w="1136"/>
      </w:tblGrid>
      <w:tr w:rsidR="006049C6" w:rsidRPr="005C508D" w14:paraId="26C71E5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A24EE25" w14:textId="5DE5D296" w:rsidR="006049C6" w:rsidRPr="005C508D" w:rsidRDefault="00AD244D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Título</w:t>
            </w:r>
            <w:r w:rsidR="006049C6"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 </w:t>
            </w:r>
            <w:r w:rsidR="006049C6"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ab/>
            </w:r>
            <w:r w:rsidR="006049C6"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0CFF8" w14:textId="59128825" w:rsidR="006049C6" w:rsidRPr="00F5286C" w:rsidRDefault="00AD244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DESARROLLO DE NUEVOS CANALES DE E-COMMERCE/M-COMMERCE </w:t>
            </w:r>
          </w:p>
        </w:tc>
      </w:tr>
      <w:tr w:rsidR="006049C6" w:rsidRPr="005C508D" w14:paraId="7C3243C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FE46AEA" w14:textId="7DCED12D" w:rsidR="006049C6" w:rsidRPr="005C508D" w:rsidRDefault="00AD244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Palabras clave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67564" w14:textId="25C568AC" w:rsidR="006049C6" w:rsidRPr="00B6602E" w:rsidRDefault="00B6602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6602E">
              <w:rPr>
                <w:rFonts w:asciiTheme="minorHAnsi" w:hAnsiTheme="minorHAnsi" w:cstheme="minorHAnsi"/>
                <w:color w:val="000000" w:themeColor="text1"/>
              </w:rPr>
              <w:t>E-commerce, m-commerce, B2B, B2C, C2B, C2C</w:t>
            </w:r>
          </w:p>
        </w:tc>
      </w:tr>
      <w:tr w:rsidR="006049C6" w:rsidRPr="005C508D" w14:paraId="1D8142C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5E5FCA" w14:textId="7B1C21BA" w:rsidR="006049C6" w:rsidRPr="005C508D" w:rsidRDefault="00AD244D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Idioma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9B07" w14:textId="7C13EF9A" w:rsidR="006049C6" w:rsidRPr="00B6602E" w:rsidRDefault="00AD244D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Inglés</w:t>
            </w:r>
          </w:p>
        </w:tc>
      </w:tr>
      <w:tr w:rsidR="006049C6" w:rsidRPr="005C508D" w14:paraId="4189EAD0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2EC4B21" w14:textId="519B8975" w:rsidR="006049C6" w:rsidRPr="005C508D" w:rsidRDefault="007B439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Objetivos / Metas/ Resultados de aprendizaje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0601D" w14:textId="54640B4A" w:rsidR="006049C6" w:rsidRPr="00F5286C" w:rsidRDefault="007B4393" w:rsidP="00F5286C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Conocer lo fundamental </w:t>
            </w:r>
            <w:r w:rsidR="00F4305B">
              <w:rPr>
                <w:rFonts w:asciiTheme="minorHAnsi" w:hAnsiTheme="minorHAnsi" w:cstheme="minorHAnsi"/>
                <w:color w:val="000000" w:themeColor="text1"/>
              </w:rPr>
              <w:t xml:space="preserve">sobre </w:t>
            </w:r>
            <w:r>
              <w:rPr>
                <w:rFonts w:asciiTheme="minorHAnsi" w:hAnsiTheme="minorHAnsi" w:cstheme="minorHAnsi"/>
                <w:color w:val="000000" w:themeColor="text1"/>
              </w:rPr>
              <w:t>el e-commerce</w:t>
            </w:r>
          </w:p>
          <w:p w14:paraId="3E2B0C3E" w14:textId="341BD8A4" w:rsidR="00F5286C" w:rsidRPr="00F5286C" w:rsidRDefault="007B4393" w:rsidP="00F5286C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Sopesar las ventajas y desventajas del e-commerce </w:t>
            </w:r>
          </w:p>
          <w:p w14:paraId="0E651AAE" w14:textId="143492CE" w:rsidR="00F5286C" w:rsidRPr="00F5286C" w:rsidRDefault="00814E35" w:rsidP="00F5286C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Reconocer los tipos principales de e-commerce </w:t>
            </w:r>
          </w:p>
          <w:p w14:paraId="3E0ADB40" w14:textId="156266EA" w:rsidR="00F5286C" w:rsidRPr="00F5286C" w:rsidRDefault="00814E35" w:rsidP="00F5286C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Evaluar correctamente las oportunidades de negocio  </w:t>
            </w:r>
          </w:p>
        </w:tc>
      </w:tr>
      <w:tr w:rsidR="00814E35" w:rsidRPr="005C508D" w14:paraId="5EBD9948" w14:textId="77777777" w:rsidTr="006049C6"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301FFC2" w14:textId="3EB5688F" w:rsidR="00814E35" w:rsidRPr="005C508D" w:rsidRDefault="00814E35" w:rsidP="00814E35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Área de formación</w:t>
            </w: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: (Sele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cciona una</w:t>
            </w: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)  </w:t>
            </w:r>
          </w:p>
        </w:tc>
      </w:tr>
      <w:tr w:rsidR="008E6D0F" w:rsidRPr="005C508D" w14:paraId="6A40FB26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36E6" w14:textId="5C355E26" w:rsidR="008E6D0F" w:rsidRPr="005C508D" w:rsidRDefault="008E6D0F" w:rsidP="008E6D0F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Online / Marketing</w:t>
            </w:r>
            <w: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 xml:space="preserve"> Digital</w:t>
            </w: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 xml:space="preserve"> / </w:t>
            </w:r>
            <w:r w:rsidR="00455537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Ciberseguridad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87CE3ED" w14:textId="77777777" w:rsidR="008E6D0F" w:rsidRPr="005C508D" w:rsidRDefault="008E6D0F" w:rsidP="008E6D0F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8E6D0F" w:rsidRPr="005C508D" w14:paraId="51EB1597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FCAFA" w14:textId="05CAEFD4" w:rsidR="008E6D0F" w:rsidRPr="005C508D" w:rsidRDefault="008E6D0F" w:rsidP="008E6D0F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E-Commerce / Finan</w:t>
            </w:r>
            <w: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ciación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5F4AC16B" w14:textId="6ED1AB3E" w:rsidR="008E6D0F" w:rsidRPr="005C508D" w:rsidRDefault="008E6D0F" w:rsidP="008E6D0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  <w:t>x</w:t>
            </w:r>
          </w:p>
        </w:tc>
      </w:tr>
      <w:tr w:rsidR="008E6D0F" w:rsidRPr="005C508D" w14:paraId="1597E55E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1507" w14:textId="42E01DF5" w:rsidR="008E6D0F" w:rsidRPr="005C508D" w:rsidRDefault="008E6D0F" w:rsidP="008E6D0F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Bienestar Digital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453B78D9" w14:textId="77777777" w:rsidR="008E6D0F" w:rsidRPr="005C508D" w:rsidRDefault="008E6D0F" w:rsidP="008E6D0F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8E6D0F" w:rsidRPr="005C508D" w14:paraId="60C30E45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F407" w14:textId="76A3FCE5" w:rsidR="008E6D0F" w:rsidRPr="005C508D" w:rsidRDefault="008E6D0F" w:rsidP="008E6D0F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Teletrabajo</w:t>
            </w: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 xml:space="preserve"> / N</w:t>
            </w:r>
            <w: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ó</w:t>
            </w: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mad</w:t>
            </w:r>
            <w: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a</w:t>
            </w: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s</w:t>
            </w:r>
            <w: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 xml:space="preserve"> digitales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600CA92D" w14:textId="77777777" w:rsidR="008E6D0F" w:rsidRPr="005C508D" w:rsidRDefault="008E6D0F" w:rsidP="008E6D0F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814E35" w:rsidRPr="005C508D" w14:paraId="1F1E48C0" w14:textId="77777777" w:rsidTr="006975E6">
        <w:trPr>
          <w:trHeight w:val="22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64D2EB5" w14:textId="5B4DB66C" w:rsidR="00814E35" w:rsidRPr="005C508D" w:rsidRDefault="00814E35" w:rsidP="00814E35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Descrip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ción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579CB" w14:textId="599E9517" w:rsidR="00814E35" w:rsidRPr="00F4305B" w:rsidRDefault="00B001EF" w:rsidP="00F4305B">
            <w:pPr>
              <w:pStyle w:val="Prrafodelista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El e-commerce consiste en la compraventa de bienes o servicios </w:t>
            </w:r>
            <w:r w:rsidR="000231E4">
              <w:rPr>
                <w:rFonts w:asciiTheme="minorHAnsi" w:eastAsia="Times New Roman" w:hAnsiTheme="minorHAnsi" w:cstheme="minorHAnsi"/>
                <w:lang w:eastAsia="en-GB"/>
              </w:rPr>
              <w:t>por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 Internet, mientras que el m-commerce</w:t>
            </w:r>
            <w:r w:rsidR="00290E3B">
              <w:rPr>
                <w:rFonts w:asciiTheme="minorHAnsi" w:eastAsia="Times New Roman" w:hAnsiTheme="minorHAnsi" w:cstheme="minorHAnsi"/>
                <w:lang w:eastAsia="en-GB"/>
              </w:rPr>
              <w:t xml:space="preserve"> se refiere a aquellas transacciones efectuadas usando teléfonos móviles y dispositivos similares.</w:t>
            </w:r>
            <w:r w:rsidR="007A39DB">
              <w:rPr>
                <w:rFonts w:asciiTheme="minorHAnsi" w:eastAsia="Times New Roman" w:hAnsiTheme="minorHAnsi" w:cstheme="minorHAnsi"/>
                <w:lang w:eastAsia="en-GB"/>
              </w:rPr>
              <w:t xml:space="preserve"> E</w:t>
            </w:r>
            <w:r w:rsidR="00290E3B">
              <w:rPr>
                <w:rFonts w:asciiTheme="minorHAnsi" w:eastAsia="Times New Roman" w:hAnsiTheme="minorHAnsi" w:cstheme="minorHAnsi"/>
                <w:lang w:eastAsia="en-GB"/>
              </w:rPr>
              <w:t xml:space="preserve">l E-commerce </w:t>
            </w:r>
            <w:r w:rsidR="007A39DB">
              <w:rPr>
                <w:rFonts w:asciiTheme="minorHAnsi" w:eastAsia="Times New Roman" w:hAnsiTheme="minorHAnsi" w:cstheme="minorHAnsi"/>
                <w:lang w:eastAsia="en-GB"/>
              </w:rPr>
              <w:t>y</w:t>
            </w:r>
            <w:r w:rsidR="00290E3B">
              <w:rPr>
                <w:rFonts w:asciiTheme="minorHAnsi" w:eastAsia="Times New Roman" w:hAnsiTheme="minorHAnsi" w:cstheme="minorHAnsi"/>
                <w:lang w:eastAsia="en-GB"/>
              </w:rPr>
              <w:t xml:space="preserve"> el M-commerce crean tanto nuevas relaciones entre negocios y clientes como </w:t>
            </w:r>
            <w:r w:rsidR="007A39DB">
              <w:rPr>
                <w:rFonts w:asciiTheme="minorHAnsi" w:eastAsia="Times New Roman" w:hAnsiTheme="minorHAnsi" w:cstheme="minorHAnsi"/>
                <w:lang w:eastAsia="en-GB"/>
              </w:rPr>
              <w:t>oportunidades de negocio</w:t>
            </w:r>
          </w:p>
        </w:tc>
      </w:tr>
      <w:tr w:rsidR="00814E35" w:rsidRPr="005C508D" w14:paraId="008CA90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7D9A5B8" w14:textId="1E5969CF" w:rsidR="00814E35" w:rsidRPr="005C508D" w:rsidRDefault="00814E35" w:rsidP="00814E35">
            <w:pPr>
              <w:rPr>
                <w:rFonts w:asciiTheme="minorHAnsi" w:hAnsiTheme="minorHAnsi" w:cstheme="minorHAnsi"/>
                <w:b/>
                <w:bCs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Cont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enidos organizados en e</w:t>
            </w: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 xml:space="preserve">n 3 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niveles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2C6DA" w14:textId="08804250" w:rsidR="00814E35" w:rsidRPr="004206B9" w:rsidRDefault="00296E7A" w:rsidP="00814E3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Desarrollo de nuevos canales de e-commerce/m-commerce </w:t>
            </w:r>
          </w:p>
          <w:p w14:paraId="66969EFB" w14:textId="77777777" w:rsidR="00814E35" w:rsidRPr="004206B9" w:rsidRDefault="00814E35" w:rsidP="00814E35">
            <w:pPr>
              <w:pStyle w:val="Prrafodelista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4137DE6" w14:textId="087162DC" w:rsidR="00814E35" w:rsidRPr="005C508D" w:rsidRDefault="00814E35" w:rsidP="00814E35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1.1 </w:t>
            </w:r>
            <w:r w:rsidR="00296E7A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Fundamentos del e-commerce para una mipyme más resiliente </w:t>
            </w:r>
          </w:p>
          <w:p w14:paraId="3AD1BF31" w14:textId="4FD7B71C" w:rsidR="00814E35" w:rsidRPr="005C508D" w:rsidRDefault="00814E35" w:rsidP="00814E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lang w:eastAsia="en-GB"/>
              </w:rPr>
              <w:t xml:space="preserve">1.1.1 </w:t>
            </w:r>
            <w:r w:rsidR="00296E7A">
              <w:rPr>
                <w:rFonts w:asciiTheme="minorHAnsi" w:eastAsia="Times New Roman" w:hAnsiTheme="minorHAnsi" w:cstheme="minorHAnsi"/>
                <w:lang w:eastAsia="en-GB"/>
              </w:rPr>
              <w:t>Qué es el</w:t>
            </w:r>
            <w:r w:rsidRPr="004206B9">
              <w:rPr>
                <w:rFonts w:asciiTheme="minorHAnsi" w:eastAsia="Times New Roman" w:hAnsiTheme="minorHAnsi" w:cstheme="minorHAnsi"/>
                <w:lang w:eastAsia="en-GB"/>
              </w:rPr>
              <w:t xml:space="preserve"> e-commerce</w:t>
            </w:r>
          </w:p>
          <w:p w14:paraId="1BA07E17" w14:textId="37E5CC8F" w:rsidR="00814E35" w:rsidRPr="005C508D" w:rsidRDefault="00814E35" w:rsidP="00814E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lang w:eastAsia="en-GB"/>
              </w:rPr>
              <w:t xml:space="preserve">1.1.2 </w:t>
            </w:r>
            <w:r w:rsidR="00296E7A">
              <w:rPr>
                <w:rFonts w:asciiTheme="minorHAnsi" w:eastAsia="Times New Roman" w:hAnsiTheme="minorHAnsi" w:cstheme="minorHAnsi"/>
                <w:lang w:eastAsia="en-GB"/>
              </w:rPr>
              <w:t>Ventajas y desventajas del e-commerce</w:t>
            </w:r>
          </w:p>
          <w:p w14:paraId="696955FE" w14:textId="500E750F" w:rsidR="00814E35" w:rsidRDefault="00814E35" w:rsidP="00814E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lang w:eastAsia="en-GB"/>
              </w:rPr>
              <w:t xml:space="preserve">1.1.3 </w:t>
            </w:r>
            <w:r w:rsidR="00296E7A">
              <w:rPr>
                <w:rFonts w:asciiTheme="minorHAnsi" w:eastAsia="Times New Roman" w:hAnsiTheme="minorHAnsi" w:cstheme="minorHAnsi"/>
                <w:lang w:eastAsia="en-GB"/>
              </w:rPr>
              <w:t>Tipos de</w:t>
            </w:r>
            <w:r w:rsidRPr="004206B9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1E3C99">
              <w:rPr>
                <w:rFonts w:asciiTheme="minorHAnsi" w:eastAsia="Times New Roman" w:hAnsiTheme="minorHAnsi" w:cstheme="minorHAnsi"/>
                <w:lang w:eastAsia="en-GB"/>
              </w:rPr>
              <w:t>e</w:t>
            </w:r>
            <w:r w:rsidRPr="004206B9">
              <w:rPr>
                <w:rFonts w:asciiTheme="minorHAnsi" w:eastAsia="Times New Roman" w:hAnsiTheme="minorHAnsi" w:cstheme="minorHAnsi"/>
                <w:lang w:eastAsia="en-GB"/>
              </w:rPr>
              <w:t>-commerce (B2B, B2C, C2B, C2C)</w:t>
            </w:r>
          </w:p>
          <w:p w14:paraId="56335875" w14:textId="331C35F9" w:rsidR="00814E35" w:rsidRDefault="00814E35" w:rsidP="00814E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1.1.4 </w:t>
            </w:r>
            <w:r w:rsidR="00296E7A">
              <w:rPr>
                <w:rFonts w:asciiTheme="minorHAnsi" w:eastAsia="Times New Roman" w:hAnsiTheme="minorHAnsi" w:cstheme="minorHAnsi"/>
                <w:lang w:eastAsia="en-GB"/>
              </w:rPr>
              <w:t>Oportunidades de negocio</w:t>
            </w:r>
          </w:p>
          <w:p w14:paraId="0914DDC6" w14:textId="22F6193F" w:rsidR="00814E35" w:rsidRPr="004206B9" w:rsidRDefault="00814E35" w:rsidP="00814E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814E35" w:rsidRPr="005C508D" w14:paraId="70DEC983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3C6E6B" w14:textId="1E94FE00" w:rsidR="00814E35" w:rsidRPr="005C508D" w:rsidRDefault="00814E35" w:rsidP="00814E35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Autoevaluación</w:t>
            </w:r>
            <w:r w:rsidRPr="005C508D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 xml:space="preserve"> (</w:t>
            </w:r>
            <w:r w:rsidR="00B001EF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reguntas y respuestas de elección múltiple)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DDA8" w14:textId="77777777" w:rsidR="00814E35" w:rsidRPr="005C508D" w:rsidRDefault="00814E35" w:rsidP="00814E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US" w:eastAsia="en-GB"/>
              </w:rPr>
            </w:pPr>
          </w:p>
          <w:p w14:paraId="46EDA4D4" w14:textId="4BF107BD" w:rsidR="00814E35" w:rsidRPr="002313C0" w:rsidRDefault="00814E35" w:rsidP="00814E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1.</w:t>
            </w:r>
            <w:r w:rsidRPr="002313C0">
              <w:rPr>
                <w:b/>
                <w:bCs/>
              </w:rPr>
              <w:t xml:space="preserve"> </w:t>
            </w:r>
            <w:r w:rsidR="00F4305B">
              <w:rPr>
                <w:b/>
                <w:bCs/>
              </w:rPr>
              <w:t xml:space="preserve">El </w:t>
            </w:r>
            <w:r w:rsidR="001E3C99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m</w:t>
            </w:r>
            <w:r w:rsidRPr="002313C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-commerce </w:t>
            </w:r>
            <w:r w:rsidR="00F4305B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se refiere a</w:t>
            </w:r>
            <w:r w:rsidRPr="002313C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:</w:t>
            </w:r>
          </w:p>
          <w:p w14:paraId="25D92DD6" w14:textId="77777777" w:rsidR="00814E35" w:rsidRPr="002313C0" w:rsidRDefault="00814E35" w:rsidP="00814E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17C035E6" w14:textId="65095D47" w:rsidR="00814E35" w:rsidRPr="002313C0" w:rsidRDefault="00814E35" w:rsidP="00814E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lang w:eastAsia="en-GB"/>
              </w:rPr>
              <w:t xml:space="preserve">a.- </w:t>
            </w:r>
            <w:r w:rsidR="00F4305B">
              <w:rPr>
                <w:rFonts w:asciiTheme="minorHAnsi" w:eastAsia="Times New Roman" w:hAnsiTheme="minorHAnsi" w:cstheme="minorHAnsi"/>
                <w:lang w:eastAsia="en-GB"/>
              </w:rPr>
              <w:t>Mi propio comercio</w:t>
            </w:r>
          </w:p>
          <w:p w14:paraId="43E07326" w14:textId="4FC285B6" w:rsidR="00814E35" w:rsidRPr="002313C0" w:rsidRDefault="00814E35" w:rsidP="00814E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b.- </w:t>
            </w:r>
            <w:r w:rsidR="00F4305B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Comercio online móvil </w:t>
            </w:r>
          </w:p>
          <w:p w14:paraId="049852C2" w14:textId="20D12D1E" w:rsidR="00814E35" w:rsidRDefault="00814E35" w:rsidP="00814E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lang w:eastAsia="en-GB"/>
              </w:rPr>
              <w:t xml:space="preserve">c.- </w:t>
            </w:r>
            <w:r w:rsidR="00F4305B">
              <w:rPr>
                <w:rFonts w:asciiTheme="minorHAnsi" w:eastAsia="Times New Roman" w:hAnsiTheme="minorHAnsi" w:cstheme="minorHAnsi"/>
                <w:lang w:eastAsia="en-GB"/>
              </w:rPr>
              <w:t>Comercio medio</w:t>
            </w:r>
          </w:p>
          <w:p w14:paraId="69B496EE" w14:textId="77777777" w:rsidR="00814E35" w:rsidRPr="005C508D" w:rsidRDefault="00814E35" w:rsidP="00814E35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B90468D" w14:textId="06BCAAB3" w:rsidR="00814E35" w:rsidRPr="002313C0" w:rsidRDefault="00814E35" w:rsidP="00814E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2.</w:t>
            </w:r>
            <w:r w:rsidRPr="002313C0">
              <w:rPr>
                <w:b/>
                <w:bCs/>
              </w:rPr>
              <w:t xml:space="preserve"> </w:t>
            </w:r>
            <w:r w:rsidR="00B81BEF">
              <w:rPr>
                <w:b/>
                <w:bCs/>
              </w:rPr>
              <w:t xml:space="preserve">El </w:t>
            </w:r>
            <w:r w:rsidRPr="002313C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Business to people (B2P): </w:t>
            </w:r>
          </w:p>
          <w:p w14:paraId="38EF3E47" w14:textId="77777777" w:rsidR="00814E35" w:rsidRPr="002313C0" w:rsidRDefault="00814E35" w:rsidP="00814E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D350654" w14:textId="57FB4F07" w:rsidR="00814E35" w:rsidRPr="002313C0" w:rsidRDefault="00814E35" w:rsidP="00814E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lang w:eastAsia="en-GB"/>
              </w:rPr>
              <w:t xml:space="preserve">a.- </w:t>
            </w:r>
            <w:r w:rsidR="00F4305B">
              <w:rPr>
                <w:rFonts w:asciiTheme="minorHAnsi" w:eastAsia="Times New Roman" w:hAnsiTheme="minorHAnsi" w:cstheme="minorHAnsi"/>
                <w:lang w:eastAsia="en-GB"/>
              </w:rPr>
              <w:t xml:space="preserve">Se preocupa por las necesidades de la gente </w:t>
            </w:r>
          </w:p>
          <w:p w14:paraId="0640AADF" w14:textId="1D938A2F" w:rsidR="00814E35" w:rsidRPr="002313C0" w:rsidRDefault="00814E35" w:rsidP="00814E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lang w:eastAsia="en-GB"/>
              </w:rPr>
              <w:t xml:space="preserve">b.- </w:t>
            </w:r>
            <w:r w:rsidR="00B81BEF">
              <w:rPr>
                <w:rFonts w:asciiTheme="minorHAnsi" w:eastAsia="Times New Roman" w:hAnsiTheme="minorHAnsi" w:cstheme="minorHAnsi"/>
                <w:lang w:eastAsia="en-GB"/>
              </w:rPr>
              <w:t>Ayuda al</w:t>
            </w:r>
            <w:r w:rsidR="00F4305B">
              <w:rPr>
                <w:rFonts w:asciiTheme="minorHAnsi" w:eastAsia="Times New Roman" w:hAnsiTheme="minorHAnsi" w:cstheme="minorHAnsi"/>
                <w:lang w:eastAsia="en-GB"/>
              </w:rPr>
              <w:t xml:space="preserve"> desarrollo</w:t>
            </w:r>
            <w:r w:rsidR="00D75B19">
              <w:rPr>
                <w:rFonts w:asciiTheme="minorHAnsi" w:eastAsia="Times New Roman" w:hAnsiTheme="minorHAnsi" w:cstheme="minorHAnsi"/>
                <w:lang w:eastAsia="en-GB"/>
              </w:rPr>
              <w:t xml:space="preserve"> de conexiones entre los negocios y la gente</w:t>
            </w:r>
            <w:r w:rsidR="00F4305B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</w:p>
          <w:p w14:paraId="62AB9AAA" w14:textId="40CAF73E" w:rsidR="00814E35" w:rsidRDefault="00814E35" w:rsidP="00814E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c.- </w:t>
            </w:r>
            <w:r w:rsidR="00D75B19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No existe</w:t>
            </w:r>
          </w:p>
          <w:p w14:paraId="1EDC2137" w14:textId="77777777" w:rsidR="00814E35" w:rsidRPr="002313C0" w:rsidRDefault="00814E35" w:rsidP="00814E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0A26276D" w14:textId="48E06287" w:rsidR="00814E35" w:rsidRDefault="00814E35" w:rsidP="00814E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3.</w:t>
            </w:r>
            <w:r w:rsidRPr="002313C0">
              <w:rPr>
                <w:b/>
                <w:bCs/>
              </w:rPr>
              <w:t xml:space="preserve"> </w:t>
            </w:r>
            <w:r w:rsidR="004A3AEB">
              <w:rPr>
                <w:b/>
                <w:bCs/>
              </w:rPr>
              <w:t xml:space="preserve">Las aplicaciones de </w:t>
            </w:r>
            <w:r w:rsidRPr="002313C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Business to Customer (B2C) </w:t>
            </w:r>
            <w:r w:rsidR="004A3AEB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priman</w:t>
            </w:r>
            <w:r w:rsidRPr="002313C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:</w:t>
            </w:r>
          </w:p>
          <w:p w14:paraId="08FB655D" w14:textId="77777777" w:rsidR="00814E35" w:rsidRPr="002313C0" w:rsidRDefault="00814E35" w:rsidP="00814E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74C3490D" w14:textId="2C791DE7" w:rsidR="00814E35" w:rsidRPr="002313C0" w:rsidRDefault="00814E35" w:rsidP="00814E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lang w:eastAsia="en-GB"/>
              </w:rPr>
              <w:t xml:space="preserve">a.- </w:t>
            </w:r>
            <w:r w:rsidR="00F64FFE">
              <w:rPr>
                <w:rFonts w:asciiTheme="minorHAnsi" w:eastAsia="Times New Roman" w:hAnsiTheme="minorHAnsi" w:cstheme="minorHAnsi"/>
                <w:lang w:eastAsia="en-GB"/>
              </w:rPr>
              <w:t xml:space="preserve">Integración fluida entre las aplicaciones </w:t>
            </w:r>
          </w:p>
          <w:p w14:paraId="02D66A5E" w14:textId="6FAD7EC4" w:rsidR="00814E35" w:rsidRPr="002313C0" w:rsidRDefault="00814E35" w:rsidP="00814E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b.- </w:t>
            </w:r>
            <w:r w:rsidR="00F64FFE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Un diseño simple, limpio y atractivo </w:t>
            </w:r>
          </w:p>
          <w:p w14:paraId="6C5962D1" w14:textId="62106D21" w:rsidR="00814E35" w:rsidRPr="005C508D" w:rsidRDefault="00814E35" w:rsidP="00814E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lang w:eastAsia="en-GB"/>
              </w:rPr>
              <w:t xml:space="preserve">c.- </w:t>
            </w:r>
            <w:r w:rsidR="00F64FFE">
              <w:rPr>
                <w:rFonts w:asciiTheme="minorHAnsi" w:eastAsia="Times New Roman" w:hAnsiTheme="minorHAnsi" w:cstheme="minorHAnsi"/>
                <w:lang w:eastAsia="en-GB"/>
              </w:rPr>
              <w:t xml:space="preserve">Tener animaciones elegantes 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br/>
            </w:r>
          </w:p>
          <w:p w14:paraId="5B04B535" w14:textId="26C16B3C" w:rsidR="00814E35" w:rsidRPr="002313C0" w:rsidRDefault="00814E35" w:rsidP="00814E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4. </w:t>
            </w:r>
            <w:r w:rsidR="00F64FFE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Los escenarios en constante cambio requieren: </w:t>
            </w:r>
          </w:p>
          <w:p w14:paraId="5EA8A4AB" w14:textId="77777777" w:rsidR="00814E35" w:rsidRPr="002313C0" w:rsidRDefault="00814E35" w:rsidP="00814E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6C21BFA" w14:textId="01880336" w:rsidR="00814E35" w:rsidRPr="002313C0" w:rsidRDefault="00814E35" w:rsidP="00814E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a.- </w:t>
            </w:r>
            <w:r w:rsidR="00F64FFE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Organizaciones ágiles que respondan a las necesidades de los clientes </w:t>
            </w:r>
          </w:p>
          <w:p w14:paraId="5FB7EFDA" w14:textId="50EEB342" w:rsidR="00814E35" w:rsidRPr="002313C0" w:rsidRDefault="00814E35" w:rsidP="00814E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lang w:eastAsia="en-GB"/>
              </w:rPr>
              <w:t xml:space="preserve">b.- </w:t>
            </w:r>
            <w:r w:rsidR="00F64FFE">
              <w:rPr>
                <w:rFonts w:asciiTheme="minorHAnsi" w:eastAsia="Times New Roman" w:hAnsiTheme="minorHAnsi" w:cstheme="minorHAnsi"/>
                <w:lang w:eastAsia="en-GB"/>
              </w:rPr>
              <w:t xml:space="preserve">No cambiar nuestra propuesta </w:t>
            </w:r>
          </w:p>
          <w:p w14:paraId="3C30DDD1" w14:textId="1AEB537D" w:rsidR="00814E35" w:rsidRPr="005C508D" w:rsidRDefault="00814E35" w:rsidP="00814E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lang w:eastAsia="en-GB"/>
              </w:rPr>
              <w:t xml:space="preserve">c.- </w:t>
            </w:r>
            <w:r w:rsidR="00F64FFE">
              <w:rPr>
                <w:rFonts w:asciiTheme="minorHAnsi" w:eastAsia="Times New Roman" w:hAnsiTheme="minorHAnsi" w:cstheme="minorHAnsi"/>
                <w:lang w:eastAsia="en-GB"/>
              </w:rPr>
              <w:t xml:space="preserve">Cambiar todos los dispositivos electrónicos 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br/>
            </w:r>
          </w:p>
          <w:p w14:paraId="2461953D" w14:textId="471285C6" w:rsidR="00814E35" w:rsidRPr="002313C0" w:rsidRDefault="00814E35" w:rsidP="00814E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5. ¿</w:t>
            </w:r>
            <w:r w:rsidR="00F64FFE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Baja los costes el e-commerce</w:t>
            </w:r>
            <w:r w:rsidRPr="002313C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?</w:t>
            </w:r>
          </w:p>
          <w:p w14:paraId="4EA71482" w14:textId="77777777" w:rsidR="00814E35" w:rsidRPr="002313C0" w:rsidRDefault="00814E35" w:rsidP="00814E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7ACAA6C6" w14:textId="77777777" w:rsidR="00814E35" w:rsidRPr="002313C0" w:rsidRDefault="00814E35" w:rsidP="00814E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lang w:eastAsia="en-GB"/>
              </w:rPr>
              <w:t>a.- No</w:t>
            </w:r>
          </w:p>
          <w:p w14:paraId="4B6CFB2E" w14:textId="5FF59F8D" w:rsidR="00814E35" w:rsidRPr="002313C0" w:rsidRDefault="00814E35" w:rsidP="00814E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b.- </w:t>
            </w:r>
            <w:r w:rsidR="00F64FFE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Sí</w:t>
            </w:r>
          </w:p>
          <w:p w14:paraId="39BA785D" w14:textId="663AAB35" w:rsidR="00814E35" w:rsidRPr="005C508D" w:rsidRDefault="00814E35" w:rsidP="00814E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lang w:eastAsia="en-GB"/>
              </w:rPr>
              <w:t xml:space="preserve">c.- </w:t>
            </w:r>
            <w:r w:rsidR="00F64FFE">
              <w:rPr>
                <w:rFonts w:asciiTheme="minorHAnsi" w:eastAsia="Times New Roman" w:hAnsiTheme="minorHAnsi" w:cstheme="minorHAnsi"/>
                <w:lang w:eastAsia="en-GB"/>
              </w:rPr>
              <w:t>Solo para las grandes tecnológicas</w:t>
            </w:r>
          </w:p>
          <w:p w14:paraId="41A84EAB" w14:textId="77777777" w:rsidR="00814E35" w:rsidRPr="005C508D" w:rsidRDefault="00814E35" w:rsidP="00814E35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</w:p>
        </w:tc>
      </w:tr>
      <w:tr w:rsidR="00814E35" w:rsidRPr="005C508D" w14:paraId="4F681D87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1001234" w14:textId="20A1DE15" w:rsidR="00814E35" w:rsidRPr="005C508D" w:rsidRDefault="00814E35" w:rsidP="00814E35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lastRenderedPageBreak/>
              <w:t>Re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cursos</w:t>
            </w: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 xml:space="preserve"> (videos, 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link de referencia</w:t>
            </w: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) 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7006C" w14:textId="77777777" w:rsidR="00814E35" w:rsidRPr="005C508D" w:rsidRDefault="00814E35" w:rsidP="00814E35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814E35" w:rsidRPr="005C508D" w14:paraId="0D56C854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841AC44" w14:textId="0FA0B6F8" w:rsidR="00814E35" w:rsidRPr="005C508D" w:rsidRDefault="00814E35" w:rsidP="00814E35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M</w:t>
            </w: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aterial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 xml:space="preserve"> relacionado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A9FF2" w14:textId="77777777" w:rsidR="00814E35" w:rsidRPr="005C508D" w:rsidRDefault="00814E35" w:rsidP="00814E35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814E35" w:rsidRPr="005C508D" w14:paraId="105B4545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55007F2" w14:textId="1B864017" w:rsidR="00814E35" w:rsidRPr="005C508D" w:rsidRDefault="00814E35" w:rsidP="00814E35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PPT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 xml:space="preserve"> relacionado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A90D" w14:textId="4AB6A226" w:rsidR="00814E35" w:rsidRPr="000A36B2" w:rsidRDefault="00814E35" w:rsidP="00814E35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0A36B2">
              <w:rPr>
                <w:rFonts w:asciiTheme="minorHAnsi" w:hAnsiTheme="minorHAnsi" w:cstheme="minorHAnsi"/>
                <w:color w:val="000000" w:themeColor="text1"/>
                <w:lang w:val="es-ES"/>
              </w:rPr>
              <w:t>ESMERALD_ECOMMERCE_IWS</w:t>
            </w:r>
            <w:r w:rsidR="000D4317">
              <w:rPr>
                <w:rFonts w:asciiTheme="minorHAnsi" w:hAnsiTheme="minorHAnsi" w:cstheme="minorHAnsi"/>
                <w:color w:val="000000" w:themeColor="text1"/>
                <w:lang w:val="es-ES"/>
              </w:rPr>
              <w:t>_ES</w:t>
            </w:r>
            <w:r w:rsidRPr="000A36B2">
              <w:rPr>
                <w:rFonts w:asciiTheme="minorHAnsi" w:hAnsiTheme="minorHAnsi" w:cstheme="minorHAnsi"/>
                <w:color w:val="000000" w:themeColor="text1"/>
                <w:lang w:val="es-ES"/>
              </w:rPr>
              <w:t>.pptx</w:t>
            </w:r>
          </w:p>
        </w:tc>
      </w:tr>
      <w:tr w:rsidR="00814E35" w:rsidRPr="005C508D" w14:paraId="4050EC86" w14:textId="77777777" w:rsidTr="006975E6">
        <w:trPr>
          <w:trHeight w:val="20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87D3120" w14:textId="4F86AA2C" w:rsidR="00814E35" w:rsidRPr="005C508D" w:rsidRDefault="00814E35" w:rsidP="00814E3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Bibliog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rafía</w:t>
            </w: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 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16EAE" w14:textId="77777777" w:rsidR="00814E35" w:rsidRPr="000A36B2" w:rsidRDefault="00814E35" w:rsidP="00814E35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</w:p>
          <w:p w14:paraId="2B813F48" w14:textId="4A83AB89" w:rsidR="00814E35" w:rsidRPr="000A36B2" w:rsidRDefault="00814E35" w:rsidP="00814E35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0A36B2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New Brunswick administration --- </w:t>
            </w:r>
            <w:hyperlink r:id="rId7" w:history="1">
              <w:r w:rsidRPr="000A36B2">
                <w:rPr>
                  <w:rStyle w:val="Hipervnculo"/>
                  <w:rFonts w:asciiTheme="minorHAnsi" w:hAnsiTheme="minorHAnsi" w:cstheme="minorHAnsi"/>
                  <w:lang w:val="es-ES"/>
                </w:rPr>
                <w:t>https://www2.snb.ca/content/snb/en/sites/licensing/vendor/eft-faq.html#:~:text=Electronic%20funds%20transfer%20(EFT)is,%2C%20through%20computer%2Dbased%20systems</w:t>
              </w:r>
            </w:hyperlink>
          </w:p>
          <w:p w14:paraId="18656608" w14:textId="77777777" w:rsidR="00814E35" w:rsidRPr="000A36B2" w:rsidRDefault="00814E35" w:rsidP="00814E35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</w:p>
          <w:p w14:paraId="0507EF37" w14:textId="3964767C" w:rsidR="00814E35" w:rsidRPr="000A36B2" w:rsidRDefault="00814E35" w:rsidP="00814E35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0A36B2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Investopedia --- </w:t>
            </w:r>
            <w:hyperlink r:id="rId8" w:history="1">
              <w:r w:rsidRPr="000A36B2">
                <w:rPr>
                  <w:rStyle w:val="Hipervnculo"/>
                  <w:rFonts w:asciiTheme="minorHAnsi" w:hAnsiTheme="minorHAnsi" w:cstheme="minorHAnsi"/>
                  <w:lang w:val="es-ES"/>
                </w:rPr>
                <w:t>https://www.investopedia.com/terms/b/btob.asp</w:t>
              </w:r>
            </w:hyperlink>
          </w:p>
          <w:p w14:paraId="1C70CE33" w14:textId="77777777" w:rsidR="00814E35" w:rsidRPr="000A36B2" w:rsidRDefault="00814E35" w:rsidP="00814E35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</w:p>
          <w:p w14:paraId="2EA33D5D" w14:textId="52340B7D" w:rsidR="00814E35" w:rsidRPr="000A36B2" w:rsidRDefault="00814E35" w:rsidP="00814E35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0A36B2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Inveon --- </w:t>
            </w:r>
            <w:hyperlink r:id="rId9" w:history="1">
              <w:r w:rsidRPr="000A36B2">
                <w:rPr>
                  <w:rStyle w:val="Hipervnculo"/>
                  <w:rFonts w:asciiTheme="minorHAnsi" w:hAnsiTheme="minorHAnsi" w:cstheme="minorHAnsi"/>
                  <w:lang w:val="es-ES"/>
                </w:rPr>
                <w:t>https://www.inveon.com/data-driven-marketing-and-management-for-e-commerce-platforms</w:t>
              </w:r>
            </w:hyperlink>
          </w:p>
          <w:p w14:paraId="4775F386" w14:textId="77777777" w:rsidR="00814E35" w:rsidRPr="000A36B2" w:rsidRDefault="00814E35" w:rsidP="00814E35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</w:p>
          <w:p w14:paraId="15D24FED" w14:textId="1B40FB53" w:rsidR="00814E35" w:rsidRPr="000A36B2" w:rsidRDefault="00814E35" w:rsidP="00814E35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0A36B2">
              <w:rPr>
                <w:rFonts w:asciiTheme="minorHAnsi" w:hAnsiTheme="minorHAnsi" w:cstheme="minorHAnsi"/>
                <w:color w:val="000000" w:themeColor="text1"/>
                <w:lang w:val="es-ES"/>
              </w:rPr>
              <w:lastRenderedPageBreak/>
              <w:t xml:space="preserve">Indeed --- </w:t>
            </w:r>
            <w:hyperlink r:id="rId10" w:history="1">
              <w:r w:rsidRPr="000A36B2">
                <w:rPr>
                  <w:rStyle w:val="Hipervnculo"/>
                  <w:rFonts w:asciiTheme="minorHAnsi" w:hAnsiTheme="minorHAnsi" w:cstheme="minorHAnsi"/>
                  <w:lang w:val="es-ES"/>
                </w:rPr>
                <w:t>https://www.indeed.com/career-advice/career-development/consumer-to-business#:~:text=Examples%20of%20how%20consumer%20to,cut%20of%20the%20ad%20revenue</w:t>
              </w:r>
            </w:hyperlink>
          </w:p>
        </w:tc>
      </w:tr>
      <w:tr w:rsidR="006049C6" w:rsidRPr="005C508D" w14:paraId="5FEDCDD1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B8E97B5" w14:textId="160466D6" w:rsidR="006049C6" w:rsidRPr="005C508D" w:rsidRDefault="00F4305B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lastRenderedPageBreak/>
              <w:t>Proporcionado por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0273" w14:textId="2D3F8D1C" w:rsidR="006049C6" w:rsidRPr="000A36B2" w:rsidRDefault="000A36B2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0A36B2">
              <w:rPr>
                <w:rFonts w:asciiTheme="minorHAnsi" w:hAnsiTheme="minorHAnsi" w:cstheme="minorHAnsi"/>
                <w:color w:val="000000" w:themeColor="text1"/>
                <w:lang w:val="es-ES"/>
              </w:rPr>
              <w:t>Internet Web Solutions</w:t>
            </w:r>
          </w:p>
        </w:tc>
      </w:tr>
    </w:tbl>
    <w:p w14:paraId="40FDB52D" w14:textId="77777777" w:rsidR="006049C6" w:rsidRPr="005C508D" w:rsidRDefault="006049C6" w:rsidP="006049C6">
      <w:pPr>
        <w:rPr>
          <w:rFonts w:asciiTheme="minorHAnsi" w:hAnsiTheme="minorHAnsi" w:cstheme="minorHAnsi"/>
          <w:lang w:val="es-ES"/>
        </w:rPr>
      </w:pPr>
    </w:p>
    <w:p w14:paraId="4CFF9A88" w14:textId="52E14F29" w:rsidR="0030571D" w:rsidRPr="005C508D" w:rsidRDefault="0030571D" w:rsidP="005D3D97">
      <w:pPr>
        <w:rPr>
          <w:rFonts w:asciiTheme="minorHAnsi" w:hAnsiTheme="minorHAnsi" w:cstheme="minorHAnsi"/>
        </w:rPr>
      </w:pPr>
    </w:p>
    <w:sectPr w:rsidR="0030571D" w:rsidRPr="005C508D" w:rsidSect="006049C6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EC4D3" w14:textId="77777777" w:rsidR="00C6292A" w:rsidRDefault="00C6292A" w:rsidP="005D3D97">
      <w:pPr>
        <w:spacing w:after="0" w:line="240" w:lineRule="auto"/>
      </w:pPr>
      <w:r>
        <w:separator/>
      </w:r>
    </w:p>
  </w:endnote>
  <w:endnote w:type="continuationSeparator" w:id="0">
    <w:p w14:paraId="674857D9" w14:textId="77777777" w:rsidR="00C6292A" w:rsidRDefault="00C6292A" w:rsidP="005D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DLjI9qxTA 0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E7AA" w14:textId="794FCD5D" w:rsidR="005D3D97" w:rsidRDefault="00C6292A">
    <w:pPr>
      <w:pStyle w:val="Piedepgina"/>
    </w:pPr>
    <w:r>
      <w:rPr>
        <w:noProof/>
      </w:rPr>
      <w:pict w14:anchorId="1778332C">
        <v:shapetype id="_x0000_t202" coordsize="21600,21600" o:spt="202" path="m,l,21600r21600,l21600,xe">
          <v:stroke joinstyle="miter"/>
          <v:path gradientshapeok="t" o:connecttype="rect"/>
        </v:shapetype>
        <v:shape id="CuadroTexto 6" o:spid="_x0000_s2050" type="#_x0000_t202" style="position:absolute;margin-left:133.95pt;margin-top:-2.65pt;width:465.6pt;height:41.2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BIdwEAAN4CAAAOAAAAZHJzL2Uyb0RvYy54bWysUk1PAjEQvZv4H5reZWERIxsWoiF4MWqi&#10;/oDSbdlNtp3aKezy750WBKM342XazsebN286W/SmZTvlsQFb8tFgyJmyEqrGbkr+/ra6uuUMg7CV&#10;aMGqku8V8sX88mLWuULlUENbKc8IxGLRuZLXIbgiy1DWyggcgFOWghq8EYGefpNVXnSEbtosHw5v&#10;sg585TxIhUje5SHI5wlfayXDs9aoAmtLTtxCsj7ZdbTZfCaKjReubuSRhvgDCyMaS01PUEsRBNv6&#10;5heUaaQHBB0GEkwGWjdSpRlomtHwxzSvtXAqzULioDvJhP8HK592r+7Fs9DfQ08LjIJ0DgskZ5yn&#10;197Ek5gyipOE+5Nsqg9MknMyHY2v8ylnkmKTfJznSdfsXO08hgcFhsVLyT2tJakldo8YqCOlfqXE&#10;ZhZWTdtG/5lKvIV+3R/5raHaE+2ONldy/NgKH4USxPtuG6g8ocaaQ+IRikRMzY4Lj1v6/k5Z5285&#10;/wQAAP//AwBQSwMEFAAGAAgAAAAhAHEzwYjfAAAACgEAAA8AAABkcnMvZG93bnJldi54bWxMj8tO&#10;wzAQRfdI/IM1SOxaJ0VtSIhTVTwkFmwoYT+NhzgiHkex26R/j7uiy9E9uvdMuZ1tL040+s6xgnSZ&#10;gCBunO64VVB/vS0eQfiArLF3TArO5GFb3d6UWGg38Sed9qEVsYR9gQpMCEMhpW8MWfRLNxDH7MeN&#10;FkM8x1bqEadYbnu5SpKNtNhxXDA40LOh5nd/tApC0Lv0XL9a//49f7xMJmnWWCt1fzfvnkAEmsM/&#10;DBf9qA5VdDq4I2svegWrTZZHVMFi/QDiAqR5noI4KMiyFGRVyusXqj8AAAD//wMAUEsBAi0AFAAG&#10;AAgAAAAhALaDOJL+AAAA4QEAABMAAAAAAAAAAAAAAAAAAAAAAFtDb250ZW50X1R5cGVzXS54bWxQ&#10;SwECLQAUAAYACAAAACEAOP0h/9YAAACUAQAACwAAAAAAAAAAAAAAAAAvAQAAX3JlbHMvLnJlbHNQ&#10;SwECLQAUAAYACAAAACEAJoZwSHcBAADeAgAADgAAAAAAAAAAAAAAAAAuAgAAZHJzL2Uyb0RvYy54&#10;bWxQSwECLQAUAAYACAAAACEAcTPBiN8AAAAKAQAADwAAAAAAAAAAAAAAAADRAwAAZHJzL2Rvd25y&#10;ZXYueG1sUEsFBgAAAAAEAAQA8wAAAN0EAAAAAA==&#10;" filled="f" stroked="f">
          <v:textbox style="mso-fit-shape-to-text:t">
            <w:txbxContent>
              <w:p w14:paraId="45524985" w14:textId="77777777" w:rsidR="00505F0E" w:rsidRPr="00505F0E" w:rsidRDefault="00505F0E" w:rsidP="00505F0E">
                <w:pPr>
                  <w:rPr>
                    <w:rFonts w:ascii="YADLjI9qxTA 0" w:hAnsi="YADLjI9qxTA 0"/>
                    <w:color w:val="FFFFFF" w:themeColor="background1"/>
                    <w:kern w:val="24"/>
                    <w:sz w:val="18"/>
                    <w:szCs w:val="16"/>
                    <w:lang w:val="en-US"/>
                  </w:rPr>
                </w:pPr>
                <w:r w:rsidRPr="00505F0E">
                  <w:rPr>
                    <w:rFonts w:ascii="YADLjI9qxTA 0" w:hAnsi="YADLjI9qxTA 0"/>
                    <w:color w:val="FFFFFF" w:themeColor="background1"/>
                    <w:kern w:val="24"/>
                    <w:sz w:val="18"/>
                    <w:szCs w:val="16"/>
                    <w:lang w:val="en-US"/>
                  </w:rPr>
                  <w:t xml:space="preserve">With the support of the Erasmus+ programme of the European Union. This document and its contents </w:t>
                </w:r>
                <w:proofErr w:type="gramStart"/>
                <w:r w:rsidRPr="00505F0E">
                  <w:rPr>
                    <w:rFonts w:ascii="YADLjI9qxTA 0" w:hAnsi="YADLjI9qxTA 0"/>
                    <w:color w:val="FFFFFF" w:themeColor="background1"/>
                    <w:kern w:val="24"/>
                    <w:sz w:val="18"/>
                    <w:szCs w:val="16"/>
                    <w:lang w:val="en-US"/>
                  </w:rPr>
                  <w:t>reflects</w:t>
                </w:r>
                <w:proofErr w:type="gramEnd"/>
                <w:r w:rsidRPr="00505F0E">
                  <w:rPr>
                    <w:rFonts w:ascii="YADLjI9qxTA 0" w:hAnsi="YADLjI9qxTA 0"/>
                    <w:color w:val="FFFFFF" w:themeColor="background1"/>
                    <w:kern w:val="24"/>
                    <w:sz w:val="18"/>
                    <w:szCs w:val="16"/>
                    <w:lang w:val="en-US"/>
                  </w:rPr>
                  <w:t xml:space="preserve"> the views only of the authors, and the Commission cannot be held responsible for any use which may be made of the information contained therein. </w:t>
                </w:r>
              </w:p>
            </w:txbxContent>
          </v:textbox>
          <w10:wrap anchorx="page"/>
        </v:shape>
      </w:pict>
    </w:r>
    <w:r w:rsidR="00505F0E" w:rsidRPr="00505F0E">
      <w:rPr>
        <w:noProof/>
      </w:rPr>
      <w:drawing>
        <wp:anchor distT="0" distB="0" distL="114300" distR="114300" simplePos="0" relativeHeight="251665408" behindDoc="1" locked="0" layoutInCell="1" allowOverlap="1" wp14:anchorId="38BC7E1D" wp14:editId="19DD65C4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Picture 3">
            <a:extLst xmlns:a="http://schemas.openxmlformats.org/drawingml/2006/main">
              <a:ext uri="{FF2B5EF4-FFF2-40B4-BE49-F238E27FC236}">
                <a16:creationId xmlns:a16="http://schemas.microsoft.com/office/drawing/2014/main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>
                    <a:extLst>
                      <a:ext uri="{FF2B5EF4-FFF2-40B4-BE49-F238E27FC236}">
                        <a16:creationId xmlns:a16="http://schemas.microsoft.com/office/drawing/2014/main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 w14:anchorId="2E2194D9">
        <v:rect id="Rectángulo 3" o:spid="_x0000_s2049" style="position:absolute;margin-left:1.2pt;margin-top:-13.15pt;width:592.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GGfgIAAIgFAAAOAAAAZHJzL2Uyb0RvYy54bWysVE1v2zAMvQ/YfxB0X+2k6bwGdYogRYcB&#10;RRusHXpWZCkWIEsapcTJfv0o+SNdV+xQLAeFEslH8pnk1fWh0WQvwCtrSjo5yykRhttKmW1Jfzzd&#10;fvpCiQ/MVExbI0p6FJ5eLz5+uGrdXExtbXUlgCCI8fPWlbQOwc2zzPNaNMyfWScMKqWFhgW8wjar&#10;gLWI3uhsmuefs9ZC5cBy4T2+3nRKukj4UgoeHqT0IhBdUswtpBPSuYlntrhi8y0wVyvep8HekUXD&#10;lMGgI9QNC4zsQP0F1SgO1lsZzrhtMiul4iLVgNVM8lfVPNbMiVQLkuPdSJP/f7D8fv/o1oA0tM7P&#10;PYqxioOEJv5jfuSQyDqOZIlDIBwfi4tpfjlDTjnqillxWRSRzezk7cCHr8I2JAolBfwYiSO2v/Oh&#10;Mx1MYjBvtapuldbpAtvNSgPZs/jhVsvz4rxH/8NMm/d5YpbRNTsVnaRw1CICavNdSKIqLHOaUk79&#10;KMaEGOfChEmnqlklujwvcvwNacYOjh6JkgQYkSXWN2L3AINlBzJgdwT19tFVpHYenfN/JdY5jx4p&#10;sjVhdG6UsfAWgMaq+sid/UBSR01kaWOr4xoI2G6YvOO3Cj/wHfNhzQCnB3sCN0J4wENq25bU9hIl&#10;tYVfb71He2xq1FLS4jSW1P/cMRCU6G8G2/1yMoutFtJldlFM8QIvNZuXGrNrVhb7ZoK7x/EkRvug&#10;B1GCbZ5xcSxjVFQxwzF2SXmA4bIK3ZbA1cPFcpnMcGQdC3fm0fEIHlmNDfx0eGbg+i4POB/3dphc&#10;Nn/V7J1t9DR2uQtWqjQJJ157vnHcU+P0qynuk5f3ZHVaoIvfAAAA//8DAFBLAwQUAAYACAAAACEA&#10;8F8jaN8AAAAJAQAADwAAAGRycy9kb3ducmV2LnhtbEyPzU7DMBCE70i8g7VI3FonKY1KyKZCCCgI&#10;Lv05cHTjbRIRr6PYbc3b457gOJrRzDflMphenGh0nWWEdJqAIK6t7rhB2G1fJgsQzivWqrdMCD/k&#10;YFldX5Wq0PbMazptfCNiCbtCIbTeD4WUrm7JKDe1A3H0DnY0ykc5NlKP6hzLTS+zJMmlUR3HhVYN&#10;9NRS/b05GgS5estew3vzET7peX5Y7fiL5Azx9iY8PoDwFPxfGC74ER2qyLS3R9ZO9AjZXQwiTLJ8&#10;BuLip4s8ftkj3KdzkFUp/z+ofgEAAP//AwBQSwECLQAUAAYACAAAACEAtoM4kv4AAADhAQAAEwAA&#10;AAAAAAAAAAAAAAAAAAAAW0NvbnRlbnRfVHlwZXNdLnhtbFBLAQItABQABgAIAAAAIQA4/SH/1gAA&#10;AJQBAAALAAAAAAAAAAAAAAAAAC8BAABfcmVscy8ucmVsc1BLAQItABQABgAIAAAAIQCPDbGGfgIA&#10;AIgFAAAOAAAAAAAAAAAAAAAAAC4CAABkcnMvZTJvRG9jLnhtbFBLAQItABQABgAIAAAAIQDwXyNo&#10;3wAAAAkBAAAPAAAAAAAAAAAAAAAAANgEAABkcnMvZG93bnJldi54bWxQSwUGAAAAAAQABADzAAAA&#10;5AUAAAAA&#10;" fillcolor="#0ca373" strokecolor="#0ca373" strokeweight="1pt">
          <w10:wrap anchorx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1E3DF" w14:textId="77777777" w:rsidR="00C6292A" w:rsidRDefault="00C6292A" w:rsidP="005D3D97">
      <w:pPr>
        <w:spacing w:after="0" w:line="240" w:lineRule="auto"/>
      </w:pPr>
      <w:r>
        <w:separator/>
      </w:r>
    </w:p>
  </w:footnote>
  <w:footnote w:type="continuationSeparator" w:id="0">
    <w:p w14:paraId="783C407C" w14:textId="77777777" w:rsidR="00C6292A" w:rsidRDefault="00C6292A" w:rsidP="005D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FC66" w14:textId="2255867C" w:rsidR="005D3D97" w:rsidRPr="000C31A9" w:rsidRDefault="005D3D97" w:rsidP="000C31A9">
    <w:pPr>
      <w:jc w:val="center"/>
      <w:rPr>
        <w:rFonts w:ascii="Bahnschrift SemiLight" w:hAnsi="Bahnschrift SemiLight"/>
        <w:b/>
        <w:bCs/>
        <w:lang w:val="en-US"/>
      </w:rPr>
    </w:pPr>
    <w:r w:rsidRPr="000C31A9">
      <w:rPr>
        <w:rFonts w:ascii="Bahnschrift SemiLight" w:hAnsi="Bahnschrift SemiLight"/>
        <w:b/>
        <w:bCs/>
        <w:noProof/>
      </w:rPr>
      <w:drawing>
        <wp:anchor distT="0" distB="0" distL="114300" distR="114300" simplePos="0" relativeHeight="251664384" behindDoc="1" locked="0" layoutInCell="1" allowOverlap="1" wp14:anchorId="06897EAF" wp14:editId="6D1ED514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1A9">
      <w:rPr>
        <w:rFonts w:ascii="Bahnschrift SemiLight" w:hAnsi="Bahnschrift SemiLight" w:cs="Arial"/>
        <w:b/>
        <w:bCs/>
        <w:lang w:val="en-GB"/>
      </w:rPr>
      <w:t>Enhancing SMEs’ Resilience After Lock-Down</w:t>
    </w:r>
  </w:p>
  <w:p w14:paraId="75A08B86" w14:textId="77777777" w:rsidR="005D3D97" w:rsidRPr="000C31A9" w:rsidRDefault="005D3D97" w:rsidP="000C31A9">
    <w:pPr>
      <w:jc w:val="center"/>
      <w:rPr>
        <w:rFonts w:ascii="Bahnschrift SemiLight" w:hAnsi="Bahnschrift SemiLight"/>
        <w:b/>
        <w:bCs/>
        <w:color w:val="0CA373"/>
      </w:rPr>
    </w:pPr>
    <w:r w:rsidRPr="000C31A9">
      <w:rPr>
        <w:rFonts w:ascii="Bahnschrift SemiLight" w:hAnsi="Bahnschrift SemiLight"/>
        <w:b/>
        <w:bCs/>
        <w:color w:val="0CA373"/>
      </w:rPr>
      <w:t>www.esmerald.eu</w:t>
    </w:r>
  </w:p>
  <w:p w14:paraId="635AD7A1" w14:textId="311233AF" w:rsidR="005D3D97" w:rsidRDefault="005D3D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55AE4"/>
    <w:multiLevelType w:val="hybridMultilevel"/>
    <w:tmpl w:val="4CC0C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7393"/>
    <w:rsid w:val="000231E4"/>
    <w:rsid w:val="000A36B2"/>
    <w:rsid w:val="000C31A9"/>
    <w:rsid w:val="000D4317"/>
    <w:rsid w:val="000D586A"/>
    <w:rsid w:val="001419CD"/>
    <w:rsid w:val="001E3C99"/>
    <w:rsid w:val="002313C0"/>
    <w:rsid w:val="00232FAB"/>
    <w:rsid w:val="00290E3B"/>
    <w:rsid w:val="00296E7A"/>
    <w:rsid w:val="002D7B46"/>
    <w:rsid w:val="0030571D"/>
    <w:rsid w:val="00372306"/>
    <w:rsid w:val="004206B9"/>
    <w:rsid w:val="00455537"/>
    <w:rsid w:val="004A3AEB"/>
    <w:rsid w:val="00505F0E"/>
    <w:rsid w:val="005C508D"/>
    <w:rsid w:val="005D3D97"/>
    <w:rsid w:val="005F5748"/>
    <w:rsid w:val="006049C6"/>
    <w:rsid w:val="00610019"/>
    <w:rsid w:val="006274FD"/>
    <w:rsid w:val="00632552"/>
    <w:rsid w:val="006975E6"/>
    <w:rsid w:val="006F1399"/>
    <w:rsid w:val="007056E7"/>
    <w:rsid w:val="00766537"/>
    <w:rsid w:val="00774CCE"/>
    <w:rsid w:val="007A39DB"/>
    <w:rsid w:val="007A78B3"/>
    <w:rsid w:val="007B4393"/>
    <w:rsid w:val="00814E35"/>
    <w:rsid w:val="008E2D90"/>
    <w:rsid w:val="008E6D0F"/>
    <w:rsid w:val="009621A6"/>
    <w:rsid w:val="009D3E93"/>
    <w:rsid w:val="00A43ECC"/>
    <w:rsid w:val="00AD244D"/>
    <w:rsid w:val="00B001EF"/>
    <w:rsid w:val="00B6602E"/>
    <w:rsid w:val="00B81BEF"/>
    <w:rsid w:val="00C17ABD"/>
    <w:rsid w:val="00C6292A"/>
    <w:rsid w:val="00C8789F"/>
    <w:rsid w:val="00D24E8C"/>
    <w:rsid w:val="00D47E25"/>
    <w:rsid w:val="00D75B19"/>
    <w:rsid w:val="00D87393"/>
    <w:rsid w:val="00F4305B"/>
    <w:rsid w:val="00F5286C"/>
    <w:rsid w:val="00F64FFE"/>
    <w:rsid w:val="00FC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C31096F"/>
  <w15:docId w15:val="{8168916C-D88C-40E0-B74A-9B02BB50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D97"/>
  </w:style>
  <w:style w:type="paragraph" w:styleId="Piedepgina">
    <w:name w:val="footer"/>
    <w:basedOn w:val="Normal"/>
    <w:link w:val="PiedepginaC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D97"/>
  </w:style>
  <w:style w:type="paragraph" w:styleId="Prrafodelista">
    <w:name w:val="List Paragraph"/>
    <w:basedOn w:val="Normal"/>
    <w:uiPriority w:val="99"/>
    <w:qFormat/>
    <w:rsid w:val="006049C6"/>
    <w:pPr>
      <w:ind w:left="720"/>
      <w:contextualSpacing/>
    </w:pPr>
    <w:rPr>
      <w:lang w:val="sk-SK"/>
    </w:rPr>
  </w:style>
  <w:style w:type="table" w:styleId="Tablaconcuadrcula">
    <w:name w:val="Table Grid"/>
    <w:basedOn w:val="Tablanormal"/>
    <w:uiPriority w:val="39"/>
    <w:rsid w:val="006049C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A36B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A3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4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9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9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30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8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5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0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estopedia.com/terms/b/btob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2.snb.ca/content/snb/en/sites/licensing/vendor/eft-faq.html%23:~:text=Electronic%20funds%20transfer%20(EFT)is,%2C%20through%20computer%2Dbased%20system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ndeed.com/career-advice/career-development/consumer-to-business%23:~:text=Examples%20of%20how%20consumer%20to,cut%20of%20the%20ad%20reven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veon.com/data-driven-marketing-and-management-for-e-commerce-platform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al iws</cp:lastModifiedBy>
  <cp:revision>3</cp:revision>
  <dcterms:created xsi:type="dcterms:W3CDTF">2021-06-30T06:50:00Z</dcterms:created>
  <dcterms:modified xsi:type="dcterms:W3CDTF">2022-07-04T12:00:00Z</dcterms:modified>
</cp:coreProperties>
</file>