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FDA103A" w:rsidR="006049C6" w:rsidRPr="005C508D" w:rsidRDefault="0035662F"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Wzór karty szkolenia</w:t>
      </w:r>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E84D265" w:rsidR="006049C6" w:rsidRPr="005C508D" w:rsidRDefault="0035662F">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8136DBF" w:rsidR="006049C6" w:rsidRPr="000E010B" w:rsidRDefault="00BC5CA7">
            <w:pPr>
              <w:rPr>
                <w:rFonts w:asciiTheme="minorHAnsi" w:hAnsiTheme="minorHAnsi" w:cstheme="minorHAnsi"/>
                <w:color w:val="000000" w:themeColor="text1"/>
              </w:rPr>
            </w:pPr>
            <w:r w:rsidRPr="00BC5CA7">
              <w:rPr>
                <w:rFonts w:asciiTheme="minorHAnsi" w:hAnsiTheme="minorHAnsi" w:cstheme="minorHAnsi"/>
                <w:color w:val="000000" w:themeColor="text1"/>
              </w:rPr>
              <w:t>Podniesienie poziomu bezpieczeństwa transakcji internetowych</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62DEE53" w:rsidR="006049C6" w:rsidRPr="005C508D" w:rsidRDefault="0035662F">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Kluczowe slowa</w:t>
            </w:r>
            <w:r w:rsidR="006049C6" w:rsidRPr="005C508D">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617D5C0" w:rsidR="006049C6" w:rsidRPr="00543A8A" w:rsidRDefault="008425CD">
            <w:pPr>
              <w:rPr>
                <w:rFonts w:asciiTheme="minorHAnsi" w:hAnsiTheme="minorHAnsi" w:cstheme="minorHAnsi"/>
                <w:color w:val="000000" w:themeColor="text1"/>
              </w:rPr>
            </w:pPr>
            <w:r w:rsidRPr="00543A8A">
              <w:rPr>
                <w:rFonts w:asciiTheme="minorHAnsi" w:hAnsiTheme="minorHAnsi" w:cstheme="minorHAnsi"/>
                <w:color w:val="000000" w:themeColor="text1"/>
              </w:rPr>
              <w:t>Cyberthreats, Spam, Safety setting</w:t>
            </w:r>
            <w:r w:rsidR="00543A8A">
              <w:rPr>
                <w:rFonts w:asciiTheme="minorHAnsi" w:hAnsiTheme="minorHAnsi" w:cstheme="minorHAnsi"/>
                <w:color w:val="000000" w:themeColor="text1"/>
              </w:rPr>
              <w:t>s, Security protocols</w:t>
            </w:r>
            <w:r w:rsidRPr="00543A8A">
              <w:rPr>
                <w:rFonts w:asciiTheme="minorHAnsi" w:hAnsiTheme="minorHAnsi" w:cstheme="minorHAnsi"/>
                <w:color w:val="000000" w:themeColor="text1"/>
              </w:rPr>
              <w:t xml:space="preserve">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4A59766" w:rsidR="006049C6" w:rsidRPr="005C508D" w:rsidRDefault="003566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A3F135F" w:rsidR="006049C6" w:rsidRPr="00AD3E7D" w:rsidRDefault="00BC3CD6">
            <w:pPr>
              <w:rPr>
                <w:rFonts w:asciiTheme="minorHAnsi" w:hAnsiTheme="minorHAnsi" w:cstheme="minorHAnsi"/>
                <w:color w:val="000000" w:themeColor="text1"/>
              </w:rPr>
            </w:pPr>
            <w:r>
              <w:rPr>
                <w:rFonts w:asciiTheme="minorHAnsi" w:hAnsiTheme="minorHAnsi" w:cstheme="minorHAnsi"/>
                <w:color w:val="000000" w:themeColor="text1"/>
              </w:rPr>
              <w:t>A</w:t>
            </w:r>
            <w:r w:rsidR="00BC5CA7">
              <w:rPr>
                <w:rFonts w:asciiTheme="minorHAnsi" w:hAnsiTheme="minorHAnsi" w:cstheme="minorHAnsi"/>
                <w:color w:val="000000" w:themeColor="text1"/>
              </w:rPr>
              <w:t>ngielski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BB747D7" w:rsidR="006049C6" w:rsidRPr="005C508D" w:rsidRDefault="0035662F">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Założenia/Cele/Wyniki nauczania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5949B8" w14:textId="3C1C7469" w:rsidR="00BC5CA7" w:rsidRPr="00BC5CA7" w:rsidRDefault="00BC5CA7" w:rsidP="00BC5CA7">
            <w:pPr>
              <w:pStyle w:val="Akapitzlist"/>
              <w:numPr>
                <w:ilvl w:val="0"/>
                <w:numId w:val="3"/>
              </w:numPr>
              <w:rPr>
                <w:rFonts w:asciiTheme="minorHAnsi" w:hAnsiTheme="minorHAnsi" w:cstheme="minorHAnsi"/>
                <w:color w:val="000000" w:themeColor="text1"/>
              </w:rPr>
            </w:pPr>
            <w:r>
              <w:rPr>
                <w:rFonts w:asciiTheme="minorHAnsi" w:hAnsiTheme="minorHAnsi" w:cstheme="minorHAnsi"/>
                <w:color w:val="000000" w:themeColor="text1"/>
                <w:lang w:val="it-IT"/>
              </w:rPr>
              <w:t>Dow</w:t>
            </w:r>
            <w:r w:rsidRPr="00BC5CA7">
              <w:rPr>
                <w:rFonts w:asciiTheme="minorHAnsi" w:hAnsiTheme="minorHAnsi" w:cstheme="minorHAnsi"/>
                <w:color w:val="000000" w:themeColor="text1"/>
              </w:rPr>
              <w:t>iedz</w:t>
            </w:r>
            <w:r>
              <w:rPr>
                <w:rFonts w:asciiTheme="minorHAnsi" w:hAnsiTheme="minorHAnsi" w:cstheme="minorHAnsi"/>
                <w:color w:val="000000" w:themeColor="text1"/>
              </w:rPr>
              <w:t xml:space="preserve"> się </w:t>
            </w:r>
            <w:r w:rsidRPr="00BC5CA7">
              <w:rPr>
                <w:rFonts w:asciiTheme="minorHAnsi" w:hAnsiTheme="minorHAnsi" w:cstheme="minorHAnsi"/>
                <w:color w:val="000000" w:themeColor="text1"/>
              </w:rPr>
              <w:t>, na co zwracać uwagę podczas dokonywania transakcji online</w:t>
            </w:r>
          </w:p>
          <w:p w14:paraId="396DEF70" w14:textId="525FAEBF" w:rsidR="00BC5CA7" w:rsidRPr="00BC5CA7" w:rsidRDefault="00BC5CA7" w:rsidP="00BC5CA7">
            <w:pPr>
              <w:pStyle w:val="Akapitzlist"/>
              <w:numPr>
                <w:ilvl w:val="0"/>
                <w:numId w:val="3"/>
              </w:numPr>
              <w:rPr>
                <w:rFonts w:asciiTheme="minorHAnsi" w:hAnsiTheme="minorHAnsi" w:cstheme="minorHAnsi"/>
                <w:color w:val="000000" w:themeColor="text1"/>
              </w:rPr>
            </w:pPr>
            <w:r w:rsidRPr="00BC5CA7">
              <w:rPr>
                <w:rFonts w:asciiTheme="minorHAnsi" w:hAnsiTheme="minorHAnsi" w:cstheme="minorHAnsi"/>
                <w:color w:val="000000" w:themeColor="text1"/>
              </w:rPr>
              <w:t>Dowiedz się, jak wzmocnić bezpieczeństwo naszych stron</w:t>
            </w:r>
          </w:p>
          <w:p w14:paraId="49875C20" w14:textId="64ADC2F3" w:rsidR="00BC5CA7" w:rsidRPr="00BC5CA7" w:rsidRDefault="00BC5CA7" w:rsidP="00BC5CA7">
            <w:pPr>
              <w:pStyle w:val="Akapitzlist"/>
              <w:numPr>
                <w:ilvl w:val="0"/>
                <w:numId w:val="3"/>
              </w:numPr>
              <w:rPr>
                <w:rFonts w:asciiTheme="minorHAnsi" w:hAnsiTheme="minorHAnsi" w:cstheme="minorHAnsi"/>
                <w:color w:val="000000" w:themeColor="text1"/>
              </w:rPr>
            </w:pPr>
            <w:r w:rsidRPr="00BC5CA7">
              <w:rPr>
                <w:rFonts w:asciiTheme="minorHAnsi" w:hAnsiTheme="minorHAnsi" w:cstheme="minorHAnsi"/>
                <w:color w:val="000000" w:themeColor="text1"/>
              </w:rPr>
              <w:t>Zrozum główne zalety transakcji internetowych</w:t>
            </w:r>
          </w:p>
          <w:p w14:paraId="3E0ADB40" w14:textId="08572EBC" w:rsidR="00AD3E7D" w:rsidRPr="00AD3E7D" w:rsidRDefault="00BC5CA7" w:rsidP="00BC5CA7">
            <w:pPr>
              <w:pStyle w:val="Akapitzlist"/>
              <w:numPr>
                <w:ilvl w:val="0"/>
                <w:numId w:val="3"/>
              </w:numPr>
              <w:rPr>
                <w:rFonts w:asciiTheme="minorHAnsi" w:hAnsiTheme="minorHAnsi" w:cstheme="minorHAnsi"/>
                <w:color w:val="1F3864" w:themeColor="accent1" w:themeShade="80"/>
              </w:rPr>
            </w:pPr>
            <w:r w:rsidRPr="00BC5CA7">
              <w:rPr>
                <w:rFonts w:asciiTheme="minorHAnsi" w:hAnsiTheme="minorHAnsi" w:cstheme="minorHAnsi"/>
                <w:color w:val="000000" w:themeColor="text1"/>
              </w:rPr>
              <w:t>Rozpozna</w:t>
            </w:r>
            <w:r>
              <w:rPr>
                <w:rFonts w:asciiTheme="minorHAnsi" w:hAnsiTheme="minorHAnsi" w:cstheme="minorHAnsi"/>
                <w:color w:val="000000" w:themeColor="text1"/>
              </w:rPr>
              <w:t>j</w:t>
            </w:r>
            <w:r w:rsidRPr="00BC5CA7">
              <w:rPr>
                <w:rFonts w:asciiTheme="minorHAnsi" w:hAnsiTheme="minorHAnsi" w:cstheme="minorHAnsi"/>
                <w:color w:val="000000" w:themeColor="text1"/>
              </w:rPr>
              <w:t xml:space="preserve"> główne wady transakcji online</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456D14EC" w:rsidR="006049C6" w:rsidRPr="005C508D" w:rsidRDefault="0035662F">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Obszar szkolenia</w:t>
            </w:r>
            <w:r w:rsidR="006049C6" w:rsidRPr="005C508D">
              <w:rPr>
                <w:rFonts w:asciiTheme="minorHAnsi" w:eastAsia="Times New Roman" w:hAnsiTheme="minorHAnsi" w:cstheme="minorHAnsi"/>
                <w:b/>
                <w:bCs/>
                <w:color w:val="FFFFFF" w:themeColor="background1"/>
                <w:lang w:eastAsia="en-GB"/>
              </w:rPr>
              <w:t>: (</w:t>
            </w:r>
            <w:r>
              <w:rPr>
                <w:rFonts w:asciiTheme="minorHAnsi" w:eastAsia="Times New Roman" w:hAnsiTheme="minorHAnsi" w:cstheme="minorHAnsi"/>
                <w:b/>
                <w:bCs/>
                <w:color w:val="FFFFFF" w:themeColor="background1"/>
                <w:lang w:eastAsia="en-GB"/>
              </w:rPr>
              <w:t>wybierz jeden</w:t>
            </w:r>
            <w:r w:rsidR="006049C6" w:rsidRPr="005C508D">
              <w:rPr>
                <w:rFonts w:asciiTheme="minorHAnsi" w:eastAsia="Times New Roman" w:hAnsiTheme="minorHAnsi" w:cstheme="minorHAnsi"/>
                <w:b/>
                <w:bCs/>
                <w:color w:val="FFFFFF" w:themeColor="background1"/>
                <w:lang w:eastAsia="en-GB"/>
              </w:rPr>
              <w:t>)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5A662F84" w:rsidR="006049C6" w:rsidRPr="005C508D" w:rsidRDefault="0035662F">
            <w:pPr>
              <w:rPr>
                <w:rFonts w:asciiTheme="minorHAnsi" w:eastAsia="Times New Roman" w:hAnsiTheme="minorHAnsi" w:cstheme="minorHAnsi"/>
                <w:b/>
                <w:bCs/>
                <w:lang w:val="en-US" w:eastAsia="en-GB"/>
              </w:rPr>
            </w:pPr>
            <w:r w:rsidRPr="0035662F">
              <w:rPr>
                <w:rFonts w:asciiTheme="minorHAnsi" w:eastAsia="Times New Roman" w:hAnsiTheme="minorHAnsi" w:cstheme="minorHAnsi"/>
                <w:b/>
                <w:bCs/>
                <w:lang w:val="en-US" w:eastAsia="en-GB"/>
              </w:rPr>
              <w:t>Online / Digital Marketing / Cyberbezpieczeństwo</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0F641E2" w:rsidR="006049C6" w:rsidRPr="005C508D" w:rsidRDefault="00641200" w:rsidP="00641200">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70201913"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w:t>
            </w:r>
            <w:r w:rsidR="0035662F">
              <w:rPr>
                <w:rFonts w:asciiTheme="minorHAnsi" w:eastAsia="Times New Roman" w:hAnsiTheme="minorHAnsi" w:cstheme="minorHAnsi"/>
                <w:b/>
                <w:bCs/>
                <w:lang w:val="en-US" w:eastAsia="en-GB"/>
              </w:rPr>
              <w:t>Handel</w:t>
            </w:r>
            <w:r w:rsidRPr="005C508D">
              <w:rPr>
                <w:rFonts w:asciiTheme="minorHAnsi" w:eastAsia="Times New Roman" w:hAnsiTheme="minorHAnsi" w:cstheme="minorHAnsi"/>
                <w:b/>
                <w:bCs/>
                <w:lang w:val="en-US" w:eastAsia="en-GB"/>
              </w:rPr>
              <w:t xml:space="preserve"> / Finan</w:t>
            </w:r>
            <w:r w:rsidR="0035662F">
              <w:rPr>
                <w:rFonts w:asciiTheme="minorHAnsi" w:eastAsia="Times New Roman" w:hAnsiTheme="minorHAnsi" w:cstheme="minorHAnsi"/>
                <w:b/>
                <w:bCs/>
                <w:lang w:val="en-US" w:eastAsia="en-GB"/>
              </w:rPr>
              <w:t>sowanie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D80EFF2" w:rsidR="006049C6" w:rsidRPr="005C508D" w:rsidRDefault="0035662F">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Cyfrowy dobrobyt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3A9EA2A5" w:rsidR="006049C6" w:rsidRPr="005C508D" w:rsidRDefault="0035662F">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Praca inteligentna/Cyfrowi Nomadowie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43A314D" w:rsidR="006049C6" w:rsidRPr="005C508D" w:rsidRDefault="003566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0258B" w14:textId="77777777" w:rsidR="00BC5CA7" w:rsidRPr="00BC5CA7" w:rsidRDefault="00BC5CA7" w:rsidP="00BC5CA7">
            <w:pPr>
              <w:pStyle w:val="Akapitzlist"/>
              <w:spacing w:after="0" w:line="240" w:lineRule="auto"/>
              <w:ind w:left="360"/>
              <w:jc w:val="both"/>
              <w:textAlignment w:val="baseline"/>
              <w:rPr>
                <w:rFonts w:asciiTheme="minorHAnsi" w:eastAsia="Times New Roman" w:hAnsiTheme="minorHAnsi" w:cstheme="minorHAnsi"/>
                <w:lang w:eastAsia="en-GB"/>
              </w:rPr>
            </w:pPr>
            <w:r w:rsidRPr="00BC5CA7">
              <w:rPr>
                <w:rFonts w:asciiTheme="minorHAnsi" w:eastAsia="Times New Roman" w:hAnsiTheme="minorHAnsi" w:cstheme="minorHAnsi"/>
                <w:lang w:eastAsia="en-GB"/>
              </w:rPr>
              <w:t xml:space="preserve">Transakcje internetowe są na fali wznoszącej. Coraz częściej stają się one częścią naszego życia, do tego stopnia, że obecnie wszystko, co sobie wyobrazimy, można kupić w sieci. </w:t>
            </w:r>
          </w:p>
          <w:p w14:paraId="483D01AA" w14:textId="77777777" w:rsidR="00BC5CA7" w:rsidRPr="00BC3CD6" w:rsidRDefault="00BC5CA7" w:rsidP="00BC5CA7">
            <w:pPr>
              <w:pStyle w:val="Akapitzlist"/>
              <w:spacing w:after="0" w:line="240" w:lineRule="auto"/>
              <w:ind w:left="360"/>
              <w:jc w:val="both"/>
              <w:textAlignment w:val="baseline"/>
              <w:rPr>
                <w:rFonts w:asciiTheme="minorHAnsi" w:eastAsia="Times New Roman" w:hAnsiTheme="minorHAnsi" w:cstheme="minorHAnsi"/>
                <w:sz w:val="8"/>
                <w:szCs w:val="8"/>
                <w:lang w:eastAsia="en-GB"/>
              </w:rPr>
            </w:pPr>
          </w:p>
          <w:p w14:paraId="5A0579CB" w14:textId="6775AB20" w:rsidR="006049C6" w:rsidRPr="005C508D" w:rsidRDefault="00BC5CA7" w:rsidP="00BC5CA7">
            <w:pPr>
              <w:pStyle w:val="Akapitzlist"/>
              <w:spacing w:after="0" w:line="240" w:lineRule="auto"/>
              <w:ind w:left="360"/>
              <w:jc w:val="both"/>
              <w:textAlignment w:val="baseline"/>
              <w:rPr>
                <w:rFonts w:asciiTheme="minorHAnsi" w:eastAsia="Times New Roman" w:hAnsiTheme="minorHAnsi" w:cstheme="minorHAnsi"/>
                <w:b/>
                <w:bCs/>
                <w:lang w:eastAsia="en-GB"/>
              </w:rPr>
            </w:pPr>
            <w:r w:rsidRPr="00BC5CA7">
              <w:rPr>
                <w:rFonts w:asciiTheme="minorHAnsi" w:eastAsia="Times New Roman" w:hAnsiTheme="minorHAnsi" w:cstheme="minorHAnsi"/>
                <w:lang w:eastAsia="en-GB"/>
              </w:rPr>
              <w:t>Pomimo dokonywania średnio kilku transakcji tygodniowo, przeciętni użytkownicy mogą nie znać istotnych informacji na temat tego, jak zapewnić sobie bezpieczeństwo podczas kupowania lub sprzedawania online i uchronić się przed wszelkiego rodzaju cyberzagrożeniami, takimi jak oszustwa dotyczące tożsamości, kradzież czy złośliwe oprogramowanie.</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1DE01914" w:rsidR="006049C6" w:rsidRPr="005C508D" w:rsidRDefault="0035662F">
            <w:pPr>
              <w:rPr>
                <w:rFonts w:asciiTheme="minorHAnsi" w:hAnsiTheme="minorHAnsi" w:cstheme="minorHAnsi"/>
                <w:b/>
                <w:bCs/>
              </w:rPr>
            </w:pPr>
            <w:r>
              <w:rPr>
                <w:rFonts w:asciiTheme="minorHAnsi" w:eastAsia="Times New Roman" w:hAnsiTheme="minorHAnsi" w:cstheme="minorHAnsi"/>
                <w:b/>
                <w:bCs/>
                <w:color w:val="FFFFFF" w:themeColor="background1"/>
                <w:lang w:eastAsia="en-GB"/>
              </w:rPr>
              <w:t xml:space="preserve">Zawartości uszeregowane </w:t>
            </w:r>
            <w:r w:rsidR="004F264C">
              <w:rPr>
                <w:rFonts w:asciiTheme="minorHAnsi" w:eastAsia="Times New Roman" w:hAnsiTheme="minorHAnsi" w:cstheme="minorHAnsi"/>
                <w:b/>
                <w:bCs/>
                <w:color w:val="FFFFFF" w:themeColor="background1"/>
                <w:lang w:eastAsia="en-GB"/>
              </w:rPr>
              <w:t>na</w:t>
            </w:r>
            <w:r>
              <w:rPr>
                <w:rFonts w:asciiTheme="minorHAnsi" w:eastAsia="Times New Roman" w:hAnsiTheme="minorHAnsi" w:cstheme="minorHAnsi"/>
                <w:b/>
                <w:bCs/>
                <w:color w:val="FFFFFF" w:themeColor="background1"/>
                <w:lang w:eastAsia="en-GB"/>
              </w:rPr>
              <w:t xml:space="preserve"> 3 poziomach</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A21964" w14:textId="745D236C" w:rsidR="00BC5CA7" w:rsidRPr="00BC5CA7" w:rsidRDefault="00BC5CA7" w:rsidP="00BC5CA7">
            <w:pPr>
              <w:pStyle w:val="Akapitzlist"/>
              <w:numPr>
                <w:ilvl w:val="0"/>
                <w:numId w:val="1"/>
              </w:numPr>
              <w:spacing w:after="0" w:line="240" w:lineRule="auto"/>
              <w:textAlignment w:val="baseline"/>
              <w:rPr>
                <w:rFonts w:asciiTheme="minorHAnsi" w:eastAsia="Times New Roman" w:hAnsiTheme="minorHAnsi" w:cstheme="minorHAnsi"/>
                <w:lang w:eastAsia="en-GB"/>
              </w:rPr>
            </w:pPr>
            <w:r w:rsidRPr="00BC5CA7">
              <w:rPr>
                <w:rFonts w:asciiTheme="minorHAnsi" w:eastAsia="Times New Roman" w:hAnsiTheme="minorHAnsi" w:cstheme="minorHAnsi"/>
                <w:b/>
                <w:bCs/>
                <w:lang w:eastAsia="en-GB"/>
              </w:rPr>
              <w:t>ZWIĘKSZENIE POZIOMU BEZPIECZEŃSTWA TRANSAKCJI INTERNETOWYCH</w:t>
            </w:r>
          </w:p>
          <w:p w14:paraId="59B4D177" w14:textId="6339E294" w:rsidR="00BC5CA7" w:rsidRPr="00BC3CD6" w:rsidRDefault="00BC5CA7" w:rsidP="00BC3CD6">
            <w:pPr>
              <w:pStyle w:val="Akapitzlist"/>
              <w:spacing w:after="0" w:line="240" w:lineRule="auto"/>
              <w:ind w:left="360"/>
              <w:textAlignment w:val="baseline"/>
              <w:rPr>
                <w:rFonts w:asciiTheme="minorHAnsi" w:eastAsia="Times New Roman" w:hAnsiTheme="minorHAnsi" w:cstheme="minorHAnsi"/>
                <w:b/>
                <w:bCs/>
                <w:lang w:eastAsia="en-GB"/>
              </w:rPr>
            </w:pPr>
            <w:r w:rsidRPr="00BC3CD6">
              <w:rPr>
                <w:rFonts w:asciiTheme="minorHAnsi" w:eastAsia="Times New Roman" w:hAnsiTheme="minorHAnsi" w:cstheme="minorHAnsi"/>
                <w:b/>
                <w:bCs/>
                <w:lang w:eastAsia="en-GB"/>
              </w:rPr>
              <w:t xml:space="preserve">1.1 </w:t>
            </w:r>
            <w:r w:rsidR="00BE475D" w:rsidRPr="00BC3CD6">
              <w:rPr>
                <w:rFonts w:asciiTheme="minorHAnsi" w:eastAsia="Times New Roman" w:hAnsiTheme="minorHAnsi" w:cstheme="minorHAnsi"/>
                <w:b/>
                <w:bCs/>
                <w:lang w:eastAsia="en-GB"/>
              </w:rPr>
              <w:t>Z</w:t>
            </w:r>
            <w:r w:rsidRPr="00BC3CD6">
              <w:rPr>
                <w:rFonts w:asciiTheme="minorHAnsi" w:eastAsia="Times New Roman" w:hAnsiTheme="minorHAnsi" w:cstheme="minorHAnsi"/>
                <w:b/>
                <w:bCs/>
                <w:lang w:eastAsia="en-GB"/>
              </w:rPr>
              <w:t xml:space="preserve">a i przeciw transkacjom online </w:t>
            </w:r>
          </w:p>
          <w:p w14:paraId="08D4AEA8" w14:textId="77777777" w:rsidR="00BC5CA7" w:rsidRPr="00BC5CA7" w:rsidRDefault="00BC5CA7" w:rsidP="00BC3CD6">
            <w:pPr>
              <w:pStyle w:val="Akapitzlist"/>
              <w:spacing w:after="0" w:line="240" w:lineRule="auto"/>
              <w:ind w:left="360"/>
              <w:textAlignment w:val="baseline"/>
              <w:rPr>
                <w:rFonts w:asciiTheme="minorHAnsi" w:eastAsia="Times New Roman" w:hAnsiTheme="minorHAnsi" w:cstheme="minorHAnsi"/>
                <w:lang w:eastAsia="en-GB"/>
              </w:rPr>
            </w:pPr>
            <w:r w:rsidRPr="00BC5CA7">
              <w:rPr>
                <w:rFonts w:asciiTheme="minorHAnsi" w:eastAsia="Times New Roman" w:hAnsiTheme="minorHAnsi" w:cstheme="minorHAnsi"/>
                <w:lang w:eastAsia="en-GB"/>
              </w:rPr>
              <w:t>1.1.1 Obszary ryzyka</w:t>
            </w:r>
          </w:p>
          <w:p w14:paraId="623D1023" w14:textId="77777777" w:rsidR="00BC5CA7" w:rsidRPr="00BC5CA7" w:rsidRDefault="00BC5CA7" w:rsidP="00BC3CD6">
            <w:pPr>
              <w:pStyle w:val="Akapitzlist"/>
              <w:spacing w:after="0" w:line="240" w:lineRule="auto"/>
              <w:ind w:left="360"/>
              <w:textAlignment w:val="baseline"/>
              <w:rPr>
                <w:rFonts w:asciiTheme="minorHAnsi" w:eastAsia="Times New Roman" w:hAnsiTheme="minorHAnsi" w:cstheme="minorHAnsi"/>
                <w:lang w:eastAsia="en-GB"/>
              </w:rPr>
            </w:pPr>
            <w:r w:rsidRPr="00BC5CA7">
              <w:rPr>
                <w:rFonts w:asciiTheme="minorHAnsi" w:eastAsia="Times New Roman" w:hAnsiTheme="minorHAnsi" w:cstheme="minorHAnsi"/>
                <w:lang w:eastAsia="en-GB"/>
              </w:rPr>
              <w:t>1.1.2 Ustawienia bezpieczeństwa online</w:t>
            </w:r>
          </w:p>
          <w:p w14:paraId="0914DDC6" w14:textId="364B1977" w:rsidR="006049C6" w:rsidRPr="00BC3CD6" w:rsidRDefault="00BC5CA7" w:rsidP="00BC3CD6">
            <w:pPr>
              <w:spacing w:after="0" w:line="240" w:lineRule="auto"/>
              <w:ind w:left="360"/>
              <w:textAlignment w:val="baseline"/>
              <w:rPr>
                <w:rFonts w:asciiTheme="minorHAnsi" w:eastAsia="Times New Roman" w:hAnsiTheme="minorHAnsi" w:cstheme="minorHAnsi"/>
                <w:lang w:eastAsia="en-GB"/>
              </w:rPr>
            </w:pPr>
            <w:r w:rsidRPr="00BC5CA7">
              <w:rPr>
                <w:rFonts w:asciiTheme="minorHAnsi" w:eastAsia="Times New Roman" w:hAnsiTheme="minorHAnsi" w:cstheme="minorHAnsi"/>
                <w:lang w:eastAsia="en-GB"/>
              </w:rPr>
              <w:t>1.1.3 Zalety i wady</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1AE45BA5" w:rsidR="006049C6" w:rsidRPr="0035662F" w:rsidRDefault="0035662F">
            <w:pPr>
              <w:rPr>
                <w:rFonts w:asciiTheme="minorHAnsi" w:eastAsia="Times New Roman" w:hAnsiTheme="minorHAnsi" w:cstheme="minorHAnsi"/>
                <w:b/>
                <w:bCs/>
                <w:color w:val="FFFFFF" w:themeColor="background1"/>
                <w:lang w:val="pl-PL" w:eastAsia="en-GB"/>
              </w:rPr>
            </w:pPr>
            <w:r w:rsidRPr="0035662F">
              <w:rPr>
                <w:rFonts w:asciiTheme="minorHAnsi" w:hAnsiTheme="minorHAnsi" w:cstheme="minorHAnsi"/>
                <w:b/>
                <w:bCs/>
                <w:color w:val="FFFFFF" w:themeColor="background1"/>
                <w:lang w:val="pl-PL"/>
              </w:rPr>
              <w:t>Samoocena (pytania i odpowiedzi wielokrotnego wyboru)</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35662F" w:rsidRDefault="006049C6">
            <w:pPr>
              <w:spacing w:after="0" w:line="240" w:lineRule="auto"/>
              <w:ind w:left="708"/>
              <w:textAlignment w:val="baseline"/>
              <w:rPr>
                <w:rFonts w:asciiTheme="minorHAnsi" w:eastAsia="Times New Roman" w:hAnsiTheme="minorHAnsi" w:cstheme="minorHAnsi"/>
                <w:color w:val="266C9F"/>
                <w:lang w:val="pl-PL" w:eastAsia="en-GB"/>
              </w:rPr>
            </w:pPr>
          </w:p>
          <w:p w14:paraId="653186BF" w14:textId="075D7318" w:rsidR="003C376E" w:rsidRPr="003C376E"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3C376E">
              <w:rPr>
                <w:rFonts w:asciiTheme="minorHAnsi" w:eastAsia="Times New Roman" w:hAnsiTheme="minorHAnsi" w:cstheme="minorHAnsi"/>
                <w:b/>
                <w:bCs/>
                <w:color w:val="000000" w:themeColor="text1"/>
                <w:lang w:eastAsia="en-GB"/>
              </w:rPr>
              <w:t>1.</w:t>
            </w:r>
            <w:r w:rsidR="003C376E" w:rsidRPr="003C376E">
              <w:rPr>
                <w:b/>
                <w:bCs/>
                <w:color w:val="000000" w:themeColor="text1"/>
              </w:rPr>
              <w:t xml:space="preserve"> </w:t>
            </w:r>
            <w:r w:rsidR="00BC5CA7" w:rsidRPr="00BC5CA7">
              <w:rPr>
                <w:rFonts w:asciiTheme="minorHAnsi" w:eastAsia="Times New Roman" w:hAnsiTheme="minorHAnsi" w:cstheme="minorHAnsi"/>
                <w:b/>
                <w:bCs/>
                <w:color w:val="000000" w:themeColor="text1"/>
                <w:lang w:eastAsia="en-GB"/>
              </w:rPr>
              <w:t>Co oznacza "s" w "https"</w:t>
            </w:r>
            <w:r w:rsidR="003C376E" w:rsidRPr="003C376E">
              <w:rPr>
                <w:rFonts w:asciiTheme="minorHAnsi" w:eastAsia="Times New Roman" w:hAnsiTheme="minorHAnsi" w:cstheme="minorHAnsi"/>
                <w:b/>
                <w:bCs/>
                <w:color w:val="000000" w:themeColor="text1"/>
                <w:lang w:eastAsia="en-GB"/>
              </w:rPr>
              <w:t>?</w:t>
            </w:r>
          </w:p>
          <w:p w14:paraId="380B3CC5"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2227189A" w14:textId="1ABD6268"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 xml:space="preserve">a.- </w:t>
            </w:r>
            <w:r w:rsidR="00BC5CA7">
              <w:rPr>
                <w:rFonts w:asciiTheme="minorHAnsi" w:eastAsia="Times New Roman" w:hAnsiTheme="minorHAnsi" w:cstheme="minorHAnsi"/>
                <w:b/>
                <w:bCs/>
                <w:lang w:eastAsia="en-GB"/>
              </w:rPr>
              <w:t>Zabezpieczony</w:t>
            </w:r>
          </w:p>
          <w:p w14:paraId="50E786EA" w14:textId="70D453B2"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 xml:space="preserve">b.- </w:t>
            </w:r>
            <w:r w:rsidR="00BE475D">
              <w:rPr>
                <w:rFonts w:asciiTheme="minorHAnsi" w:eastAsia="Times New Roman" w:hAnsiTheme="minorHAnsi" w:cstheme="minorHAnsi"/>
                <w:lang w:eastAsia="en-GB"/>
              </w:rPr>
              <w:t>B</w:t>
            </w:r>
            <w:r w:rsidR="00BC5CA7">
              <w:rPr>
                <w:rFonts w:asciiTheme="minorHAnsi" w:eastAsia="Times New Roman" w:hAnsiTheme="minorHAnsi" w:cstheme="minorHAnsi"/>
                <w:lang w:eastAsia="en-GB"/>
              </w:rPr>
              <w:t>ezpieczeństwo</w:t>
            </w:r>
          </w:p>
          <w:p w14:paraId="049852C2" w14:textId="1F8F0F3F"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rFonts w:asciiTheme="minorHAnsi" w:eastAsia="Times New Roman" w:hAnsiTheme="minorHAnsi" w:cstheme="minorHAnsi"/>
                <w:lang w:eastAsia="en-GB"/>
              </w:rPr>
              <w:t xml:space="preserve">c.- </w:t>
            </w:r>
            <w:r w:rsidR="00BE475D">
              <w:rPr>
                <w:rFonts w:asciiTheme="minorHAnsi" w:eastAsia="Times New Roman" w:hAnsiTheme="minorHAnsi" w:cstheme="minorHAnsi"/>
                <w:lang w:eastAsia="en-GB"/>
              </w:rPr>
              <w:t>C</w:t>
            </w:r>
            <w:r w:rsidR="00BC5CA7">
              <w:rPr>
                <w:rFonts w:asciiTheme="minorHAnsi" w:eastAsia="Times New Roman" w:hAnsiTheme="minorHAnsi" w:cstheme="minorHAnsi"/>
                <w:lang w:eastAsia="en-GB"/>
              </w:rPr>
              <w:t>iągły</w:t>
            </w:r>
          </w:p>
          <w:p w14:paraId="6E347012"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15666878" w14:textId="77777777" w:rsidR="00BC5CA7" w:rsidRPr="00BC3CD6" w:rsidRDefault="00BC5CA7" w:rsidP="00BC5CA7">
            <w:pPr>
              <w:spacing w:after="0" w:line="240" w:lineRule="auto"/>
              <w:ind w:left="708"/>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2. Odpowiednio wysoki wskaźnik transakcji oszukańczych będzie skutkował podmiotami kartowymi:</w:t>
            </w:r>
          </w:p>
          <w:p w14:paraId="14C27593"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032541CD"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a.- Pogratulowanie naszych starań</w:t>
            </w:r>
          </w:p>
          <w:p w14:paraId="475A0E31" w14:textId="51DAFCD8" w:rsidR="00BC5CA7" w:rsidRPr="00BC3CD6" w:rsidRDefault="00BC5CA7" w:rsidP="00BC5CA7">
            <w:pPr>
              <w:spacing w:after="0" w:line="240" w:lineRule="auto"/>
              <w:ind w:left="708"/>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 xml:space="preserve">b.- </w:t>
            </w:r>
            <w:r w:rsidR="00BE475D" w:rsidRPr="00BC3CD6">
              <w:rPr>
                <w:rFonts w:asciiTheme="minorHAnsi" w:eastAsia="Times New Roman" w:hAnsiTheme="minorHAnsi" w:cstheme="minorHAnsi"/>
                <w:b/>
                <w:bCs/>
                <w:color w:val="000000" w:themeColor="text1"/>
                <w:lang w:eastAsia="en-GB"/>
              </w:rPr>
              <w:t>Z</w:t>
            </w:r>
            <w:r w:rsidRPr="00BC3CD6">
              <w:rPr>
                <w:rFonts w:asciiTheme="minorHAnsi" w:eastAsia="Times New Roman" w:hAnsiTheme="minorHAnsi" w:cstheme="minorHAnsi"/>
                <w:b/>
                <w:bCs/>
                <w:color w:val="000000" w:themeColor="text1"/>
                <w:lang w:eastAsia="en-GB"/>
              </w:rPr>
              <w:t>ablokowanie ich transakcji na naszej stronie</w:t>
            </w:r>
          </w:p>
          <w:p w14:paraId="64DF5AE6" w14:textId="279AE7CF"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 xml:space="preserve">c.- </w:t>
            </w:r>
            <w:r w:rsidR="00BE475D">
              <w:rPr>
                <w:rFonts w:asciiTheme="minorHAnsi" w:eastAsia="Times New Roman" w:hAnsiTheme="minorHAnsi" w:cstheme="minorHAnsi"/>
                <w:color w:val="000000" w:themeColor="text1"/>
                <w:lang w:eastAsia="en-GB"/>
              </w:rPr>
              <w:t>W</w:t>
            </w:r>
            <w:r w:rsidRPr="00BC5CA7">
              <w:rPr>
                <w:rFonts w:asciiTheme="minorHAnsi" w:eastAsia="Times New Roman" w:hAnsiTheme="minorHAnsi" w:cstheme="minorHAnsi"/>
                <w:color w:val="000000" w:themeColor="text1"/>
                <w:lang w:eastAsia="en-GB"/>
              </w:rPr>
              <w:t>ymuszenie zmiany domeny dla naszej strony</w:t>
            </w:r>
          </w:p>
          <w:p w14:paraId="67AF0604"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4086A6D6"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3.  Czy dane powinny być szyfrowane?</w:t>
            </w:r>
          </w:p>
          <w:p w14:paraId="08BB425A"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12ED2BAC" w14:textId="77777777" w:rsidR="00BC5CA7" w:rsidRPr="00BC3CD6" w:rsidRDefault="00BC5CA7" w:rsidP="00BC5CA7">
            <w:pPr>
              <w:spacing w:after="0" w:line="240" w:lineRule="auto"/>
              <w:ind w:left="708"/>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a.- Tak</w:t>
            </w:r>
          </w:p>
          <w:p w14:paraId="2FB12912"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b.- Nie</w:t>
            </w:r>
          </w:p>
          <w:p w14:paraId="3A816B3C"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c.- Tylko w przypadku pracy z miejsca publicznego</w:t>
            </w:r>
          </w:p>
          <w:p w14:paraId="11FBB285"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7FFC43FF"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4. Które z poniższych nazw protokołów bezpieczeństwa?</w:t>
            </w:r>
          </w:p>
          <w:p w14:paraId="0BC989DF"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4DBAE9C8"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a.- SSD i TPM</w:t>
            </w:r>
          </w:p>
          <w:p w14:paraId="16A77939"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b.- SMS i TNS</w:t>
            </w:r>
          </w:p>
          <w:p w14:paraId="31E231D6" w14:textId="77777777" w:rsidR="00BC5CA7" w:rsidRPr="00BC3CD6" w:rsidRDefault="00BC5CA7" w:rsidP="00BC5CA7">
            <w:pPr>
              <w:spacing w:after="0" w:line="240" w:lineRule="auto"/>
              <w:ind w:left="708"/>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c.- SSL i TLS</w:t>
            </w:r>
          </w:p>
          <w:p w14:paraId="4D9EA613"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5A55FDBE" w14:textId="77777777" w:rsidR="00BC5CA7" w:rsidRPr="00BC3CD6" w:rsidRDefault="00BC5CA7" w:rsidP="00BC5CA7">
            <w:pPr>
              <w:spacing w:after="0" w:line="240" w:lineRule="auto"/>
              <w:ind w:left="708"/>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5. Co to jest friendly fraud?</w:t>
            </w:r>
          </w:p>
          <w:p w14:paraId="2FF44FDF"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p>
          <w:p w14:paraId="4AA8DC6D"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a.- Oszustwo pochodzące od przyjaciół</w:t>
            </w:r>
          </w:p>
          <w:p w14:paraId="4B1D2733" w14:textId="77777777" w:rsidR="00BC5CA7" w:rsidRPr="00BC5CA7" w:rsidRDefault="00BC5CA7" w:rsidP="00BC5CA7">
            <w:pPr>
              <w:spacing w:after="0" w:line="240" w:lineRule="auto"/>
              <w:ind w:left="708"/>
              <w:textAlignment w:val="baseline"/>
              <w:rPr>
                <w:rFonts w:asciiTheme="minorHAnsi" w:eastAsia="Times New Roman" w:hAnsiTheme="minorHAnsi" w:cstheme="minorHAnsi"/>
                <w:color w:val="000000" w:themeColor="text1"/>
                <w:lang w:eastAsia="en-GB"/>
              </w:rPr>
            </w:pPr>
            <w:r w:rsidRPr="00BC5CA7">
              <w:rPr>
                <w:rFonts w:asciiTheme="minorHAnsi" w:eastAsia="Times New Roman" w:hAnsiTheme="minorHAnsi" w:cstheme="minorHAnsi"/>
                <w:color w:val="000000" w:themeColor="text1"/>
                <w:lang w:eastAsia="en-GB"/>
              </w:rPr>
              <w:t>b.- Oszustwo w dobrych intencjach</w:t>
            </w:r>
          </w:p>
          <w:p w14:paraId="1A93E708" w14:textId="77777777" w:rsidR="006049C6" w:rsidRPr="00BC3CD6" w:rsidRDefault="00BC5CA7" w:rsidP="00BE475D">
            <w:pPr>
              <w:spacing w:after="0" w:line="240" w:lineRule="auto"/>
              <w:ind w:left="720"/>
              <w:textAlignment w:val="baseline"/>
              <w:rPr>
                <w:rFonts w:asciiTheme="minorHAnsi" w:eastAsia="Times New Roman" w:hAnsiTheme="minorHAnsi" w:cstheme="minorHAnsi"/>
                <w:b/>
                <w:bCs/>
                <w:color w:val="000000" w:themeColor="text1"/>
                <w:lang w:eastAsia="en-GB"/>
              </w:rPr>
            </w:pPr>
            <w:r w:rsidRPr="00BC3CD6">
              <w:rPr>
                <w:rFonts w:asciiTheme="minorHAnsi" w:eastAsia="Times New Roman" w:hAnsiTheme="minorHAnsi" w:cstheme="minorHAnsi"/>
                <w:b/>
                <w:bCs/>
                <w:color w:val="000000" w:themeColor="text1"/>
                <w:lang w:eastAsia="en-GB"/>
              </w:rPr>
              <w:t>c.- Transakcje kwestionowane później przez niezadowolonych klientów</w:t>
            </w:r>
          </w:p>
          <w:p w14:paraId="41A84EAB" w14:textId="7267FE4E" w:rsidR="00BE475D" w:rsidRPr="005C508D" w:rsidRDefault="00BE475D" w:rsidP="00BC5CA7">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2A11DB6A" w:rsidR="006049C6" w:rsidRPr="005C508D" w:rsidRDefault="003566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lastRenderedPageBreak/>
              <w:t>Źródła (video, linki referencyjne)</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4ED18967" w:rsidR="006049C6" w:rsidRPr="005C508D" w:rsidRDefault="003566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Powiązany materiał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228697D2" w:rsidR="006049C6" w:rsidRPr="005C508D" w:rsidRDefault="0035662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Powiązane</w:t>
            </w:r>
            <w:r w:rsidR="006049C6" w:rsidRPr="005C508D">
              <w:rPr>
                <w:rFonts w:asciiTheme="minorHAnsi" w:eastAsia="Times New Roman" w:hAnsiTheme="minorHAnsi" w:cstheme="minorHAnsi"/>
                <w:b/>
                <w:bCs/>
                <w:color w:val="FFFFFF" w:themeColor="background1"/>
                <w:lang w:eastAsia="en-GB"/>
              </w:rPr>
              <w:t xml:space="preserv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9F4B2EA" w:rsidR="006049C6" w:rsidRPr="005C508D" w:rsidRDefault="00FD395D">
            <w:pPr>
              <w:rPr>
                <w:rFonts w:asciiTheme="minorHAnsi" w:hAnsiTheme="minorHAnsi" w:cstheme="minorHAnsi"/>
                <w:color w:val="1F3864" w:themeColor="accent1" w:themeShade="80"/>
                <w:lang w:val="es-ES"/>
              </w:rPr>
            </w:pPr>
            <w:r w:rsidRPr="00FD395D">
              <w:rPr>
                <w:rFonts w:asciiTheme="minorHAnsi" w:hAnsiTheme="minorHAnsi" w:cstheme="minorHAnsi"/>
                <w:color w:val="000000" w:themeColor="text1"/>
                <w:lang w:val="es-ES"/>
              </w:rPr>
              <w:t>ESMERALD_ONLINE_TRANSACTIONS_IWS</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135E8BCB" w:rsidR="006049C6" w:rsidRPr="005C508D" w:rsidRDefault="0035662F">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BBFD0" w14:textId="41648622" w:rsidR="00E37CE2" w:rsidRPr="00E37CE2" w:rsidRDefault="00E37CE2" w:rsidP="00E37CE2">
            <w:pPr>
              <w:pStyle w:val="Akapitzlist"/>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Safewise --- </w:t>
            </w:r>
            <w:hyperlink r:id="rId7" w:history="1">
              <w:r w:rsidRPr="00E37CE2">
                <w:rPr>
                  <w:rStyle w:val="Hipercze"/>
                  <w:rFonts w:asciiTheme="minorHAnsi" w:hAnsiTheme="minorHAnsi" w:cstheme="minorHAnsi"/>
                  <w:lang w:val="es-ES"/>
                </w:rPr>
                <w:t>https://www.safewise.com/online-security-faq/online-transaction-secure/</w:t>
              </w:r>
            </w:hyperlink>
          </w:p>
          <w:p w14:paraId="0DC905FD" w14:textId="180C7296" w:rsidR="00E37CE2" w:rsidRPr="00E37CE2" w:rsidRDefault="00E37CE2" w:rsidP="00E37CE2">
            <w:pPr>
              <w:pStyle w:val="Akapitzlist"/>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Seon.io --- </w:t>
            </w:r>
            <w:hyperlink r:id="rId8" w:history="1">
              <w:r w:rsidRPr="00E37CE2">
                <w:rPr>
                  <w:rStyle w:val="Hipercze"/>
                  <w:rFonts w:asciiTheme="minorHAnsi" w:hAnsiTheme="minorHAnsi" w:cstheme="minorHAnsi"/>
                  <w:lang w:val="es-ES"/>
                </w:rPr>
                <w:t>https://seon.io/resources/which-online-payment-methods-have-the-highest-fraud-risk/</w:t>
              </w:r>
            </w:hyperlink>
          </w:p>
          <w:p w14:paraId="78AE427A" w14:textId="19A9F6F0" w:rsidR="00E37CE2" w:rsidRPr="00E37CE2" w:rsidRDefault="00E37CE2" w:rsidP="00E37CE2">
            <w:pPr>
              <w:pStyle w:val="Akapitzlist"/>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Avast --- </w:t>
            </w:r>
            <w:hyperlink r:id="rId9" w:history="1">
              <w:r w:rsidRPr="00E37CE2">
                <w:rPr>
                  <w:rStyle w:val="Hipercze"/>
                  <w:rFonts w:asciiTheme="minorHAnsi" w:hAnsiTheme="minorHAnsi" w:cstheme="minorHAnsi"/>
                  <w:lang w:val="es-ES"/>
                </w:rPr>
                <w:t>https://blog.avast.com/secure-online-transactions-avast</w:t>
              </w:r>
            </w:hyperlink>
          </w:p>
          <w:p w14:paraId="3C728631" w14:textId="412BBCAA" w:rsidR="00E37CE2" w:rsidRPr="00E37CE2" w:rsidRDefault="00E37CE2" w:rsidP="00E37CE2">
            <w:pPr>
              <w:pStyle w:val="Akapitzlist"/>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2checkout --- </w:t>
            </w:r>
            <w:hyperlink r:id="rId10" w:history="1">
              <w:r w:rsidRPr="00E37CE2">
                <w:rPr>
                  <w:rStyle w:val="Hipercze"/>
                  <w:rFonts w:asciiTheme="minorHAnsi" w:hAnsiTheme="minorHAnsi" w:cstheme="minorHAnsi"/>
                  <w:lang w:val="es-ES"/>
                </w:rPr>
                <w:t>https://blog.2checkout.com/advantages-and-challenges-of-accepting-payments-online/</w:t>
              </w:r>
            </w:hyperlink>
          </w:p>
          <w:p w14:paraId="15D24FE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405DE19E" w:rsidR="006049C6" w:rsidRPr="005C508D" w:rsidRDefault="0035662F">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Dostarczone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3EB9CF01" w:rsidR="006049C6" w:rsidRPr="005C508D" w:rsidRDefault="002E3D84">
            <w:pPr>
              <w:rPr>
                <w:rFonts w:asciiTheme="minorHAnsi" w:hAnsiTheme="minorHAnsi" w:cstheme="minorHAnsi"/>
                <w:color w:val="1F3864" w:themeColor="accent1" w:themeShade="80"/>
                <w:lang w:val="es-ES"/>
              </w:rPr>
            </w:pPr>
            <w:r w:rsidRPr="002E3D84">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AD4A" w14:textId="77777777" w:rsidR="00B648C8" w:rsidRDefault="00B648C8" w:rsidP="005D3D97">
      <w:pPr>
        <w:spacing w:after="0" w:line="240" w:lineRule="auto"/>
      </w:pPr>
      <w:r>
        <w:separator/>
      </w:r>
    </w:p>
  </w:endnote>
  <w:endnote w:type="continuationSeparator" w:id="0">
    <w:p w14:paraId="6A542F7D" w14:textId="77777777" w:rsidR="00B648C8" w:rsidRDefault="00B648C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19B6" w14:textId="77777777" w:rsidR="00B648C8" w:rsidRDefault="00B648C8" w:rsidP="005D3D97">
      <w:pPr>
        <w:spacing w:after="0" w:line="240" w:lineRule="auto"/>
      </w:pPr>
      <w:r>
        <w:separator/>
      </w:r>
    </w:p>
  </w:footnote>
  <w:footnote w:type="continuationSeparator" w:id="0">
    <w:p w14:paraId="7C825912" w14:textId="77777777" w:rsidR="00B648C8" w:rsidRDefault="00B648C8"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B6D"/>
    <w:multiLevelType w:val="hybridMultilevel"/>
    <w:tmpl w:val="A9FCA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AA2712D"/>
    <w:multiLevelType w:val="hybridMultilevel"/>
    <w:tmpl w:val="3E5A4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27531">
    <w:abstractNumId w:val="1"/>
  </w:num>
  <w:num w:numId="3" w16cid:durableId="836073036">
    <w:abstractNumId w:val="0"/>
  </w:num>
  <w:num w:numId="4" w16cid:durableId="18162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E010B"/>
    <w:rsid w:val="0013442F"/>
    <w:rsid w:val="002E3D84"/>
    <w:rsid w:val="0035662F"/>
    <w:rsid w:val="003C376E"/>
    <w:rsid w:val="004F264C"/>
    <w:rsid w:val="00505F0E"/>
    <w:rsid w:val="00512E9B"/>
    <w:rsid w:val="00543A8A"/>
    <w:rsid w:val="005C508D"/>
    <w:rsid w:val="005D3D97"/>
    <w:rsid w:val="005F5748"/>
    <w:rsid w:val="006049C6"/>
    <w:rsid w:val="00641200"/>
    <w:rsid w:val="00643AC6"/>
    <w:rsid w:val="006975E6"/>
    <w:rsid w:val="006F1399"/>
    <w:rsid w:val="007056E7"/>
    <w:rsid w:val="00766537"/>
    <w:rsid w:val="00774CCE"/>
    <w:rsid w:val="008425CD"/>
    <w:rsid w:val="008E2D90"/>
    <w:rsid w:val="009621A6"/>
    <w:rsid w:val="009816FF"/>
    <w:rsid w:val="009D3E93"/>
    <w:rsid w:val="00A43ECC"/>
    <w:rsid w:val="00A923ED"/>
    <w:rsid w:val="00AD3E7D"/>
    <w:rsid w:val="00B648C8"/>
    <w:rsid w:val="00BC3CD6"/>
    <w:rsid w:val="00BC5CA7"/>
    <w:rsid w:val="00BE475D"/>
    <w:rsid w:val="00C17ABD"/>
    <w:rsid w:val="00C736E7"/>
    <w:rsid w:val="00CB06C1"/>
    <w:rsid w:val="00CE068D"/>
    <w:rsid w:val="00D87393"/>
    <w:rsid w:val="00E12804"/>
    <w:rsid w:val="00E37CE2"/>
    <w:rsid w:val="00FD3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37CE2"/>
    <w:rPr>
      <w:color w:val="0563C1" w:themeColor="hyperlink"/>
      <w:u w:val="single"/>
    </w:rPr>
  </w:style>
  <w:style w:type="character" w:styleId="Nierozpoznanawzmianka">
    <w:name w:val="Unresolved Mention"/>
    <w:basedOn w:val="Domylnaczcionkaakapitu"/>
    <w:uiPriority w:val="99"/>
    <w:semiHidden/>
    <w:unhideWhenUsed/>
    <w:rsid w:val="00E3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32">
      <w:bodyDiv w:val="1"/>
      <w:marLeft w:val="0"/>
      <w:marRight w:val="0"/>
      <w:marTop w:val="0"/>
      <w:marBottom w:val="0"/>
      <w:divBdr>
        <w:top w:val="none" w:sz="0" w:space="0" w:color="auto"/>
        <w:left w:val="none" w:sz="0" w:space="0" w:color="auto"/>
        <w:bottom w:val="none" w:sz="0" w:space="0" w:color="auto"/>
        <w:right w:val="none" w:sz="0" w:space="0" w:color="auto"/>
      </w:divBdr>
      <w:divsChild>
        <w:div w:id="429938050">
          <w:marLeft w:val="720"/>
          <w:marRight w:val="0"/>
          <w:marTop w:val="0"/>
          <w:marBottom w:val="0"/>
          <w:divBdr>
            <w:top w:val="none" w:sz="0" w:space="0" w:color="auto"/>
            <w:left w:val="none" w:sz="0" w:space="0" w:color="auto"/>
            <w:bottom w:val="none" w:sz="0" w:space="0" w:color="auto"/>
            <w:right w:val="none" w:sz="0" w:space="0" w:color="auto"/>
          </w:divBdr>
        </w:div>
      </w:divsChild>
    </w:div>
    <w:div w:id="113063404">
      <w:bodyDiv w:val="1"/>
      <w:marLeft w:val="0"/>
      <w:marRight w:val="0"/>
      <w:marTop w:val="0"/>
      <w:marBottom w:val="0"/>
      <w:divBdr>
        <w:top w:val="none" w:sz="0" w:space="0" w:color="auto"/>
        <w:left w:val="none" w:sz="0" w:space="0" w:color="auto"/>
        <w:bottom w:val="none" w:sz="0" w:space="0" w:color="auto"/>
        <w:right w:val="none" w:sz="0" w:space="0" w:color="auto"/>
      </w:divBdr>
    </w:div>
    <w:div w:id="190386518">
      <w:bodyDiv w:val="1"/>
      <w:marLeft w:val="0"/>
      <w:marRight w:val="0"/>
      <w:marTop w:val="0"/>
      <w:marBottom w:val="0"/>
      <w:divBdr>
        <w:top w:val="none" w:sz="0" w:space="0" w:color="auto"/>
        <w:left w:val="none" w:sz="0" w:space="0" w:color="auto"/>
        <w:bottom w:val="none" w:sz="0" w:space="0" w:color="auto"/>
        <w:right w:val="none" w:sz="0" w:space="0" w:color="auto"/>
      </w:divBdr>
    </w:div>
    <w:div w:id="209345673">
      <w:bodyDiv w:val="1"/>
      <w:marLeft w:val="0"/>
      <w:marRight w:val="0"/>
      <w:marTop w:val="0"/>
      <w:marBottom w:val="0"/>
      <w:divBdr>
        <w:top w:val="none" w:sz="0" w:space="0" w:color="auto"/>
        <w:left w:val="none" w:sz="0" w:space="0" w:color="auto"/>
        <w:bottom w:val="none" w:sz="0" w:space="0" w:color="auto"/>
        <w:right w:val="none" w:sz="0" w:space="0" w:color="auto"/>
      </w:divBdr>
      <w:divsChild>
        <w:div w:id="576673595">
          <w:marLeft w:val="547"/>
          <w:marRight w:val="0"/>
          <w:marTop w:val="0"/>
          <w:marBottom w:val="0"/>
          <w:divBdr>
            <w:top w:val="none" w:sz="0" w:space="0" w:color="auto"/>
            <w:left w:val="none" w:sz="0" w:space="0" w:color="auto"/>
            <w:bottom w:val="none" w:sz="0" w:space="0" w:color="auto"/>
            <w:right w:val="none" w:sz="0" w:space="0" w:color="auto"/>
          </w:divBdr>
        </w:div>
      </w:divsChild>
    </w:div>
    <w:div w:id="496388327">
      <w:bodyDiv w:val="1"/>
      <w:marLeft w:val="0"/>
      <w:marRight w:val="0"/>
      <w:marTop w:val="0"/>
      <w:marBottom w:val="0"/>
      <w:divBdr>
        <w:top w:val="none" w:sz="0" w:space="0" w:color="auto"/>
        <w:left w:val="none" w:sz="0" w:space="0" w:color="auto"/>
        <w:bottom w:val="none" w:sz="0" w:space="0" w:color="auto"/>
        <w:right w:val="none" w:sz="0" w:space="0" w:color="auto"/>
      </w:divBdr>
      <w:divsChild>
        <w:div w:id="336274482">
          <w:marLeft w:val="720"/>
          <w:marRight w:val="0"/>
          <w:marTop w:val="0"/>
          <w:marBottom w:val="0"/>
          <w:divBdr>
            <w:top w:val="none" w:sz="0" w:space="0" w:color="auto"/>
            <w:left w:val="none" w:sz="0" w:space="0" w:color="auto"/>
            <w:bottom w:val="none" w:sz="0" w:space="0" w:color="auto"/>
            <w:right w:val="none" w:sz="0" w:space="0" w:color="auto"/>
          </w:divBdr>
        </w:div>
      </w:divsChild>
    </w:div>
    <w:div w:id="651104384">
      <w:bodyDiv w:val="1"/>
      <w:marLeft w:val="0"/>
      <w:marRight w:val="0"/>
      <w:marTop w:val="0"/>
      <w:marBottom w:val="0"/>
      <w:divBdr>
        <w:top w:val="none" w:sz="0" w:space="0" w:color="auto"/>
        <w:left w:val="none" w:sz="0" w:space="0" w:color="auto"/>
        <w:bottom w:val="none" w:sz="0" w:space="0" w:color="auto"/>
        <w:right w:val="none" w:sz="0" w:space="0" w:color="auto"/>
      </w:divBdr>
    </w:div>
    <w:div w:id="656539748">
      <w:bodyDiv w:val="1"/>
      <w:marLeft w:val="0"/>
      <w:marRight w:val="0"/>
      <w:marTop w:val="0"/>
      <w:marBottom w:val="0"/>
      <w:divBdr>
        <w:top w:val="none" w:sz="0" w:space="0" w:color="auto"/>
        <w:left w:val="none" w:sz="0" w:space="0" w:color="auto"/>
        <w:bottom w:val="none" w:sz="0" w:space="0" w:color="auto"/>
        <w:right w:val="none" w:sz="0" w:space="0" w:color="auto"/>
      </w:divBdr>
    </w:div>
    <w:div w:id="780533872">
      <w:bodyDiv w:val="1"/>
      <w:marLeft w:val="0"/>
      <w:marRight w:val="0"/>
      <w:marTop w:val="0"/>
      <w:marBottom w:val="0"/>
      <w:divBdr>
        <w:top w:val="none" w:sz="0" w:space="0" w:color="auto"/>
        <w:left w:val="none" w:sz="0" w:space="0" w:color="auto"/>
        <w:bottom w:val="none" w:sz="0" w:space="0" w:color="auto"/>
        <w:right w:val="none" w:sz="0" w:space="0" w:color="auto"/>
      </w:divBdr>
      <w:divsChild>
        <w:div w:id="1436511336">
          <w:marLeft w:val="547"/>
          <w:marRight w:val="0"/>
          <w:marTop w:val="0"/>
          <w:marBottom w:val="0"/>
          <w:divBdr>
            <w:top w:val="none" w:sz="0" w:space="0" w:color="auto"/>
            <w:left w:val="none" w:sz="0" w:space="0" w:color="auto"/>
            <w:bottom w:val="none" w:sz="0" w:space="0" w:color="auto"/>
            <w:right w:val="none" w:sz="0" w:space="0" w:color="auto"/>
          </w:divBdr>
        </w:div>
        <w:div w:id="531918030">
          <w:marLeft w:val="547"/>
          <w:marRight w:val="0"/>
          <w:marTop w:val="0"/>
          <w:marBottom w:val="0"/>
          <w:divBdr>
            <w:top w:val="none" w:sz="0" w:space="0" w:color="auto"/>
            <w:left w:val="none" w:sz="0" w:space="0" w:color="auto"/>
            <w:bottom w:val="none" w:sz="0" w:space="0" w:color="auto"/>
            <w:right w:val="none" w:sz="0" w:space="0" w:color="auto"/>
          </w:divBdr>
        </w:div>
        <w:div w:id="1248031444">
          <w:marLeft w:val="547"/>
          <w:marRight w:val="0"/>
          <w:marTop w:val="0"/>
          <w:marBottom w:val="0"/>
          <w:divBdr>
            <w:top w:val="none" w:sz="0" w:space="0" w:color="auto"/>
            <w:left w:val="none" w:sz="0" w:space="0" w:color="auto"/>
            <w:bottom w:val="none" w:sz="0" w:space="0" w:color="auto"/>
            <w:right w:val="none" w:sz="0" w:space="0" w:color="auto"/>
          </w:divBdr>
        </w:div>
        <w:div w:id="1170366388">
          <w:marLeft w:val="547"/>
          <w:marRight w:val="0"/>
          <w:marTop w:val="0"/>
          <w:marBottom w:val="0"/>
          <w:divBdr>
            <w:top w:val="none" w:sz="0" w:space="0" w:color="auto"/>
            <w:left w:val="none" w:sz="0" w:space="0" w:color="auto"/>
            <w:bottom w:val="none" w:sz="0" w:space="0" w:color="auto"/>
            <w:right w:val="none" w:sz="0" w:space="0" w:color="auto"/>
          </w:divBdr>
        </w:div>
      </w:divsChild>
    </w:div>
    <w:div w:id="1177572536">
      <w:bodyDiv w:val="1"/>
      <w:marLeft w:val="0"/>
      <w:marRight w:val="0"/>
      <w:marTop w:val="0"/>
      <w:marBottom w:val="0"/>
      <w:divBdr>
        <w:top w:val="none" w:sz="0" w:space="0" w:color="auto"/>
        <w:left w:val="none" w:sz="0" w:space="0" w:color="auto"/>
        <w:bottom w:val="none" w:sz="0" w:space="0" w:color="auto"/>
        <w:right w:val="none" w:sz="0" w:space="0" w:color="auto"/>
      </w:divBdr>
      <w:divsChild>
        <w:div w:id="128715108">
          <w:marLeft w:val="720"/>
          <w:marRight w:val="0"/>
          <w:marTop w:val="0"/>
          <w:marBottom w:val="0"/>
          <w:divBdr>
            <w:top w:val="none" w:sz="0" w:space="0" w:color="auto"/>
            <w:left w:val="none" w:sz="0" w:space="0" w:color="auto"/>
            <w:bottom w:val="none" w:sz="0" w:space="0" w:color="auto"/>
            <w:right w:val="none" w:sz="0" w:space="0" w:color="auto"/>
          </w:divBdr>
        </w:div>
      </w:divsChild>
    </w:div>
    <w:div w:id="1236938420">
      <w:bodyDiv w:val="1"/>
      <w:marLeft w:val="0"/>
      <w:marRight w:val="0"/>
      <w:marTop w:val="0"/>
      <w:marBottom w:val="0"/>
      <w:divBdr>
        <w:top w:val="none" w:sz="0" w:space="0" w:color="auto"/>
        <w:left w:val="none" w:sz="0" w:space="0" w:color="auto"/>
        <w:bottom w:val="none" w:sz="0" w:space="0" w:color="auto"/>
        <w:right w:val="none" w:sz="0" w:space="0" w:color="auto"/>
      </w:divBdr>
    </w:div>
    <w:div w:id="1344475782">
      <w:bodyDiv w:val="1"/>
      <w:marLeft w:val="0"/>
      <w:marRight w:val="0"/>
      <w:marTop w:val="0"/>
      <w:marBottom w:val="0"/>
      <w:divBdr>
        <w:top w:val="none" w:sz="0" w:space="0" w:color="auto"/>
        <w:left w:val="none" w:sz="0" w:space="0" w:color="auto"/>
        <w:bottom w:val="none" w:sz="0" w:space="0" w:color="auto"/>
        <w:right w:val="none" w:sz="0" w:space="0" w:color="auto"/>
      </w:divBdr>
    </w:div>
    <w:div w:id="1508863086">
      <w:bodyDiv w:val="1"/>
      <w:marLeft w:val="0"/>
      <w:marRight w:val="0"/>
      <w:marTop w:val="0"/>
      <w:marBottom w:val="0"/>
      <w:divBdr>
        <w:top w:val="none" w:sz="0" w:space="0" w:color="auto"/>
        <w:left w:val="none" w:sz="0" w:space="0" w:color="auto"/>
        <w:bottom w:val="none" w:sz="0" w:space="0" w:color="auto"/>
        <w:right w:val="none" w:sz="0" w:space="0" w:color="auto"/>
      </w:divBdr>
    </w:div>
    <w:div w:id="150929633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39013544">
      <w:bodyDiv w:val="1"/>
      <w:marLeft w:val="0"/>
      <w:marRight w:val="0"/>
      <w:marTop w:val="0"/>
      <w:marBottom w:val="0"/>
      <w:divBdr>
        <w:top w:val="none" w:sz="0" w:space="0" w:color="auto"/>
        <w:left w:val="none" w:sz="0" w:space="0" w:color="auto"/>
        <w:bottom w:val="none" w:sz="0" w:space="0" w:color="auto"/>
        <w:right w:val="none" w:sz="0" w:space="0" w:color="auto"/>
      </w:divBdr>
    </w:div>
    <w:div w:id="1779832175">
      <w:bodyDiv w:val="1"/>
      <w:marLeft w:val="0"/>
      <w:marRight w:val="0"/>
      <w:marTop w:val="0"/>
      <w:marBottom w:val="0"/>
      <w:divBdr>
        <w:top w:val="none" w:sz="0" w:space="0" w:color="auto"/>
        <w:left w:val="none" w:sz="0" w:space="0" w:color="auto"/>
        <w:bottom w:val="none" w:sz="0" w:space="0" w:color="auto"/>
        <w:right w:val="none" w:sz="0" w:space="0" w:color="auto"/>
      </w:divBdr>
    </w:div>
    <w:div w:id="2015646073">
      <w:bodyDiv w:val="1"/>
      <w:marLeft w:val="0"/>
      <w:marRight w:val="0"/>
      <w:marTop w:val="0"/>
      <w:marBottom w:val="0"/>
      <w:divBdr>
        <w:top w:val="none" w:sz="0" w:space="0" w:color="auto"/>
        <w:left w:val="none" w:sz="0" w:space="0" w:color="auto"/>
        <w:bottom w:val="none" w:sz="0" w:space="0" w:color="auto"/>
        <w:right w:val="none" w:sz="0" w:space="0" w:color="auto"/>
      </w:divBdr>
    </w:div>
    <w:div w:id="20689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4</cp:revision>
  <dcterms:created xsi:type="dcterms:W3CDTF">2022-10-07T08:40:00Z</dcterms:created>
  <dcterms:modified xsi:type="dcterms:W3CDTF">2022-10-14T15:43:00Z</dcterms:modified>
</cp:coreProperties>
</file>