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39DB8E24" w:rsidR="006049C6" w:rsidRPr="00D5134E" w:rsidRDefault="006049C6" w:rsidP="005C508D">
      <w:pPr>
        <w:ind w:left="708"/>
        <w:jc w:val="center"/>
        <w:rPr>
          <w:rFonts w:asciiTheme="minorHAnsi" w:hAnsiTheme="minorHAnsi" w:cstheme="minorHAnsi"/>
          <w:b/>
          <w:bCs/>
          <w:color w:val="0CA373"/>
          <w:sz w:val="36"/>
          <w:szCs w:val="36"/>
          <w:lang w:val="en-GB"/>
        </w:rPr>
      </w:pPr>
      <w:proofErr w:type="spellStart"/>
      <w:r w:rsidRPr="00D5134E">
        <w:rPr>
          <w:rFonts w:asciiTheme="minorHAnsi" w:hAnsiTheme="minorHAnsi" w:cstheme="minorHAnsi"/>
          <w:b/>
          <w:bCs/>
          <w:color w:val="0CA373"/>
          <w:sz w:val="36"/>
          <w:szCs w:val="36"/>
          <w:lang w:val="en-GB"/>
        </w:rPr>
        <w:t>Predložak</w:t>
      </w:r>
      <w:proofErr w:type="spellEnd"/>
      <w:r w:rsidRPr="00D5134E">
        <w:rPr>
          <w:rFonts w:asciiTheme="minorHAnsi" w:hAnsiTheme="minorHAnsi" w:cstheme="minorHAnsi"/>
          <w:b/>
          <w:bCs/>
          <w:color w:val="0CA373"/>
          <w:sz w:val="36"/>
          <w:szCs w:val="36"/>
          <w:lang w:val="en-GB"/>
        </w:rPr>
        <w:t xml:space="preserve"> </w:t>
      </w:r>
      <w:proofErr w:type="spellStart"/>
      <w:r w:rsidR="009505F2">
        <w:rPr>
          <w:rFonts w:asciiTheme="minorHAnsi" w:hAnsiTheme="minorHAnsi" w:cstheme="minorHAnsi"/>
          <w:b/>
          <w:bCs/>
          <w:color w:val="0CA373"/>
          <w:sz w:val="36"/>
          <w:szCs w:val="36"/>
          <w:lang w:val="en-GB"/>
        </w:rPr>
        <w:t>edukacije</w:t>
      </w:r>
      <w:proofErr w:type="spellEnd"/>
      <w:r w:rsidR="009505F2">
        <w:rPr>
          <w:rFonts w:asciiTheme="minorHAnsi" w:hAnsiTheme="minorHAnsi" w:cstheme="minorHAnsi"/>
          <w:b/>
          <w:bCs/>
          <w:color w:val="0CA373"/>
          <w:sz w:val="36"/>
          <w:szCs w:val="36"/>
          <w:lang w:val="en-GB"/>
        </w:rPr>
        <w:t>/</w:t>
      </w:r>
      <w:proofErr w:type="spellStart"/>
      <w:r w:rsidR="009505F2">
        <w:rPr>
          <w:rFonts w:asciiTheme="minorHAnsi" w:hAnsiTheme="minorHAnsi" w:cstheme="minorHAnsi"/>
          <w:b/>
          <w:bCs/>
          <w:color w:val="0CA373"/>
          <w:sz w:val="36"/>
          <w:szCs w:val="36"/>
          <w:lang w:val="en-GB"/>
        </w:rPr>
        <w:t>treninga</w:t>
      </w:r>
      <w:proofErr w:type="spellEnd"/>
    </w:p>
    <w:tbl>
      <w:tblPr>
        <w:tblStyle w:val="TableGrid"/>
        <w:tblW w:w="9353" w:type="dxa"/>
        <w:tblInd w:w="-431" w:type="dxa"/>
        <w:tblLayout w:type="fixed"/>
        <w:tblLook w:val="04A0" w:firstRow="1" w:lastRow="0" w:firstColumn="1" w:lastColumn="0" w:noHBand="0" w:noVBand="1"/>
      </w:tblPr>
      <w:tblGrid>
        <w:gridCol w:w="2716"/>
        <w:gridCol w:w="1959"/>
        <w:gridCol w:w="3542"/>
        <w:gridCol w:w="1136"/>
      </w:tblGrid>
      <w:tr w:rsidR="006049C6" w:rsidRPr="00D5134E"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60E99773" w:rsidR="006049C6" w:rsidRPr="00D5134E" w:rsidRDefault="009505F2">
            <w:pPr>
              <w:tabs>
                <w:tab w:val="left" w:pos="1157"/>
                <w:tab w:val="center" w:pos="1250"/>
              </w:tabs>
              <w:rPr>
                <w:rFonts w:asciiTheme="minorHAnsi" w:hAnsiTheme="minorHAnsi" w:cstheme="minorHAnsi"/>
                <w:b/>
                <w:bCs/>
                <w:color w:val="FFFFFF" w:themeColor="background1"/>
                <w:lang w:val="en-GB"/>
              </w:rPr>
            </w:pPr>
            <w:proofErr w:type="spellStart"/>
            <w:r>
              <w:rPr>
                <w:rFonts w:asciiTheme="minorHAnsi" w:eastAsia="Times New Roman" w:hAnsiTheme="minorHAnsi" w:cstheme="minorHAnsi"/>
                <w:b/>
                <w:bCs/>
                <w:color w:val="FFFFFF" w:themeColor="background1"/>
                <w:lang w:val="en-GB" w:eastAsia="en-GB"/>
              </w:rPr>
              <w:t>Naziv</w:t>
            </w:r>
            <w:proofErr w:type="spellEnd"/>
            <w:r w:rsidR="006049C6" w:rsidRPr="00D5134E">
              <w:rPr>
                <w:rFonts w:asciiTheme="minorHAnsi" w:eastAsia="Times New Roman" w:hAnsiTheme="minorHAnsi" w:cstheme="minorHAnsi"/>
                <w:b/>
                <w:bCs/>
                <w:color w:val="FFFFFF" w:themeColor="background1"/>
                <w:lang w:val="en-GB" w:eastAsia="en-GB"/>
              </w:rPr>
              <w:tab/>
            </w:r>
            <w:r w:rsidR="006049C6" w:rsidRPr="00D5134E">
              <w:rPr>
                <w:rFonts w:asciiTheme="minorHAnsi" w:eastAsia="Times New Roman" w:hAnsiTheme="minorHAnsi" w:cstheme="minorHAnsi"/>
                <w:b/>
                <w:bCs/>
                <w:color w:val="FFFFFF" w:themeColor="background1"/>
                <w:lang w:val="en-GB" w:eastAsia="en-GB"/>
              </w:rPr>
              <w:tab/>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13F59AEB" w:rsidR="006049C6" w:rsidRPr="00D5134E" w:rsidRDefault="00CF4AA2" w:rsidP="00D5134E">
            <w:pPr>
              <w:tabs>
                <w:tab w:val="left" w:pos="1157"/>
              </w:tabs>
              <w:rPr>
                <w:rFonts w:asciiTheme="minorHAnsi" w:hAnsiTheme="minorHAnsi" w:cstheme="minorHAnsi"/>
                <w:b/>
                <w:bCs/>
                <w:color w:val="1F3864" w:themeColor="accent1" w:themeShade="80"/>
                <w:lang w:val="en-GB"/>
              </w:rPr>
            </w:pPr>
            <w:r w:rsidRPr="00D5134E">
              <w:rPr>
                <w:rFonts w:asciiTheme="minorHAnsi" w:hAnsiTheme="minorHAnsi" w:cstheme="minorHAnsi"/>
                <w:b/>
                <w:bCs/>
                <w:color w:val="1F3864" w:themeColor="accent1" w:themeShade="80"/>
                <w:lang w:val="en-GB"/>
              </w:rPr>
              <w:tab/>
            </w:r>
            <w:r w:rsidR="00D5134E" w:rsidRPr="00D5134E">
              <w:rPr>
                <w:rFonts w:asciiTheme="minorHAnsi" w:hAnsiTheme="minorHAnsi" w:cstheme="minorHAnsi"/>
                <w:b/>
                <w:bCs/>
                <w:color w:val="1F3864" w:themeColor="accent1" w:themeShade="80"/>
                <w:lang w:val="en-GB"/>
              </w:rPr>
              <w:t>Povećanje razine korisničke usluge</w:t>
            </w:r>
          </w:p>
        </w:tc>
      </w:tr>
      <w:tr w:rsidR="006049C6" w:rsidRPr="00D5134E"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7777777" w:rsidR="006049C6" w:rsidRPr="00D5134E" w:rsidRDefault="006049C6">
            <w:pPr>
              <w:rPr>
                <w:rFonts w:asciiTheme="minorHAnsi" w:hAnsiTheme="minorHAnsi" w:cstheme="minorHAnsi"/>
                <w:b/>
                <w:bCs/>
                <w:color w:val="FFFFFF" w:themeColor="background1"/>
                <w:lang w:val="en-GB"/>
              </w:rPr>
            </w:pPr>
            <w:r w:rsidRPr="00D5134E">
              <w:rPr>
                <w:rFonts w:asciiTheme="minorHAnsi" w:eastAsia="Times New Roman" w:hAnsiTheme="minorHAnsi" w:cstheme="minorHAnsi"/>
                <w:b/>
                <w:bCs/>
                <w:color w:val="FFFFFF" w:themeColor="background1"/>
                <w:lang w:val="en-GB" w:eastAsia="en-GB"/>
              </w:rPr>
              <w:t>Ključne riječi (meta oznaka)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1C366F02" w:rsidR="006049C6" w:rsidRPr="00D5134E" w:rsidRDefault="00D5134E" w:rsidP="00D5134E">
            <w:pPr>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 xml:space="preserve">služba za korisnike; </w:t>
            </w:r>
            <w:proofErr w:type="spellStart"/>
            <w:r w:rsidRPr="00D5134E">
              <w:rPr>
                <w:rFonts w:asciiTheme="minorHAnsi" w:hAnsiTheme="minorHAnsi" w:cstheme="minorHAnsi"/>
                <w:color w:val="1F3864" w:themeColor="accent1" w:themeShade="80"/>
                <w:lang w:val="en-GB"/>
              </w:rPr>
              <w:t>utvrđivanje</w:t>
            </w:r>
            <w:proofErr w:type="spellEnd"/>
            <w:r w:rsidRPr="00D5134E">
              <w:rPr>
                <w:rFonts w:asciiTheme="minorHAnsi" w:hAnsiTheme="minorHAnsi" w:cstheme="minorHAnsi"/>
                <w:color w:val="1F3864" w:themeColor="accent1" w:themeShade="80"/>
                <w:lang w:val="en-GB"/>
              </w:rPr>
              <w:t xml:space="preserve"> </w:t>
            </w:r>
            <w:proofErr w:type="spellStart"/>
            <w:r w:rsidRPr="00D5134E">
              <w:rPr>
                <w:rFonts w:asciiTheme="minorHAnsi" w:hAnsiTheme="minorHAnsi" w:cstheme="minorHAnsi"/>
                <w:color w:val="1F3864" w:themeColor="accent1" w:themeShade="80"/>
                <w:lang w:val="en-GB"/>
              </w:rPr>
              <w:t>potreba</w:t>
            </w:r>
            <w:proofErr w:type="spellEnd"/>
            <w:r w:rsidRPr="00D5134E">
              <w:rPr>
                <w:rFonts w:asciiTheme="minorHAnsi" w:hAnsiTheme="minorHAnsi" w:cstheme="minorHAnsi"/>
                <w:color w:val="1F3864" w:themeColor="accent1" w:themeShade="80"/>
                <w:lang w:val="en-GB"/>
              </w:rPr>
              <w:t xml:space="preserve">; </w:t>
            </w:r>
            <w:proofErr w:type="spellStart"/>
            <w:r w:rsidRPr="00D5134E">
              <w:rPr>
                <w:rFonts w:asciiTheme="minorHAnsi" w:hAnsiTheme="minorHAnsi" w:cstheme="minorHAnsi"/>
                <w:color w:val="1F3864" w:themeColor="accent1" w:themeShade="80"/>
                <w:lang w:val="en-GB"/>
              </w:rPr>
              <w:t>digitaln</w:t>
            </w:r>
            <w:r w:rsidR="009505F2">
              <w:rPr>
                <w:rFonts w:asciiTheme="minorHAnsi" w:hAnsiTheme="minorHAnsi" w:cstheme="minorHAnsi"/>
                <w:color w:val="1F3864" w:themeColor="accent1" w:themeShade="80"/>
                <w:lang w:val="en-GB"/>
              </w:rPr>
              <w:t>o</w:t>
            </w:r>
            <w:proofErr w:type="spellEnd"/>
            <w:r w:rsidRPr="00D5134E">
              <w:rPr>
                <w:rFonts w:asciiTheme="minorHAnsi" w:hAnsiTheme="minorHAnsi" w:cstheme="minorHAnsi"/>
                <w:color w:val="1F3864" w:themeColor="accent1" w:themeShade="80"/>
                <w:lang w:val="en-GB"/>
              </w:rPr>
              <w:t xml:space="preserve">; </w:t>
            </w:r>
            <w:proofErr w:type="spellStart"/>
            <w:r w:rsidRPr="00D5134E">
              <w:rPr>
                <w:rFonts w:asciiTheme="minorHAnsi" w:hAnsiTheme="minorHAnsi" w:cstheme="minorHAnsi"/>
                <w:color w:val="1F3864" w:themeColor="accent1" w:themeShade="80"/>
                <w:lang w:val="en-GB"/>
              </w:rPr>
              <w:t>nedigitaln</w:t>
            </w:r>
            <w:r w:rsidR="009505F2">
              <w:rPr>
                <w:rFonts w:asciiTheme="minorHAnsi" w:hAnsiTheme="minorHAnsi" w:cstheme="minorHAnsi"/>
                <w:color w:val="1F3864" w:themeColor="accent1" w:themeShade="80"/>
                <w:lang w:val="en-GB"/>
              </w:rPr>
              <w:t>o</w:t>
            </w:r>
            <w:proofErr w:type="spellEnd"/>
          </w:p>
        </w:tc>
      </w:tr>
      <w:tr w:rsidR="006049C6" w:rsidRPr="00D5134E"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Jezik</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1A8947FC" w:rsidR="006049C6" w:rsidRPr="00D5134E" w:rsidRDefault="009505F2">
            <w:pPr>
              <w:rPr>
                <w:rFonts w:asciiTheme="minorHAnsi" w:hAnsiTheme="minorHAnsi" w:cstheme="minorHAnsi"/>
                <w:color w:val="1F3864" w:themeColor="accent1" w:themeShade="80"/>
                <w:lang w:val="en-GB"/>
              </w:rPr>
            </w:pPr>
            <w:proofErr w:type="spellStart"/>
            <w:r>
              <w:rPr>
                <w:rFonts w:asciiTheme="minorHAnsi" w:hAnsiTheme="minorHAnsi" w:cstheme="minorHAnsi"/>
                <w:color w:val="1F3864" w:themeColor="accent1" w:themeShade="80"/>
                <w:lang w:val="en-GB"/>
              </w:rPr>
              <w:t>Hrvatski</w:t>
            </w:r>
            <w:proofErr w:type="spellEnd"/>
          </w:p>
        </w:tc>
      </w:tr>
      <w:tr w:rsidR="006049C6" w:rsidRPr="00D5134E"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48BD28F7" w:rsidR="006049C6" w:rsidRPr="00D5134E" w:rsidRDefault="006049C6">
            <w:pPr>
              <w:rPr>
                <w:rFonts w:asciiTheme="minorHAnsi" w:hAnsiTheme="minorHAnsi" w:cstheme="minorHAnsi"/>
                <w:b/>
                <w:bCs/>
                <w:color w:val="FFFFFF" w:themeColor="background1"/>
                <w:lang w:val="en-GB"/>
              </w:rPr>
            </w:pPr>
            <w:r w:rsidRPr="00D5134E">
              <w:rPr>
                <w:rFonts w:asciiTheme="minorHAnsi" w:eastAsia="Times New Roman" w:hAnsiTheme="minorHAnsi" w:cstheme="minorHAnsi"/>
                <w:b/>
                <w:bCs/>
                <w:color w:val="FFFFFF" w:themeColor="background1"/>
                <w:lang w:val="en-GB" w:eastAsia="en-GB"/>
              </w:rPr>
              <w:t>Ciljevi / Ciljevi / Ishodi učenja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45E8FD" w14:textId="5044E563" w:rsidR="00DB0975" w:rsidRPr="00D5134E" w:rsidRDefault="00DB0975" w:rsidP="00DB0975">
            <w:pPr>
              <w:spacing w:line="240" w:lineRule="auto"/>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Do kraja nastave studenti će moći:</w:t>
            </w:r>
          </w:p>
          <w:p w14:paraId="7E20F3C2" w14:textId="3AF63155" w:rsidR="00D5134E" w:rsidRPr="00D5134E" w:rsidRDefault="00D5134E" w:rsidP="00DB0975">
            <w:pPr>
              <w:spacing w:line="240" w:lineRule="auto"/>
              <w:rPr>
                <w:rFonts w:asciiTheme="minorHAnsi" w:hAnsiTheme="minorHAnsi" w:cstheme="minorHAnsi"/>
                <w:color w:val="1F3864" w:themeColor="accent1" w:themeShade="80"/>
                <w:lang w:val="en-GB"/>
              </w:rPr>
            </w:pPr>
          </w:p>
          <w:p w14:paraId="6A08261F" w14:textId="255297DD" w:rsidR="00DB0975" w:rsidRPr="00D5134E" w:rsidRDefault="00DB0975" w:rsidP="00A814EA">
            <w:pPr>
              <w:spacing w:line="240" w:lineRule="auto"/>
              <w:ind w:left="1201" w:hanging="493"/>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LO1: Razumijevanje potreba kupaca.</w:t>
            </w:r>
          </w:p>
          <w:p w14:paraId="55AB68E6" w14:textId="3A6589C1" w:rsidR="00DB0975" w:rsidRPr="00D5134E" w:rsidRDefault="00DB0975" w:rsidP="00760BB1">
            <w:pPr>
              <w:spacing w:line="240" w:lineRule="auto"/>
              <w:ind w:left="1201" w:hanging="493"/>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LO2: Fokus na zahtjeve kupca</w:t>
            </w:r>
          </w:p>
          <w:p w14:paraId="2BE42024" w14:textId="4EFDB1E0" w:rsidR="00DB0975" w:rsidRPr="00D5134E" w:rsidRDefault="00DB0975" w:rsidP="00DB0975">
            <w:pPr>
              <w:spacing w:line="240" w:lineRule="auto"/>
              <w:ind w:firstLine="708"/>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LO3: Prepoznajte što je 'dovoljna' korisnička usluga.</w:t>
            </w:r>
          </w:p>
          <w:p w14:paraId="3E0ADB40" w14:textId="60BC82E3" w:rsidR="006049C6" w:rsidRPr="00D5134E" w:rsidRDefault="00DB0975" w:rsidP="00D5134E">
            <w:pPr>
              <w:spacing w:line="240" w:lineRule="auto"/>
              <w:ind w:left="1111" w:hanging="403"/>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LO4: Odvojite digitalnu od nedigitalne korisničke službe.</w:t>
            </w:r>
          </w:p>
        </w:tc>
      </w:tr>
      <w:tr w:rsidR="006049C6" w:rsidRPr="00D5134E" w14:paraId="5EBD9948" w14:textId="77777777" w:rsidTr="006049C6">
        <w:tc>
          <w:tcPr>
            <w:tcW w:w="9353"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D5134E" w:rsidRDefault="006049C6">
            <w:pPr>
              <w:rPr>
                <w:rFonts w:asciiTheme="minorHAnsi" w:hAnsiTheme="minorHAnsi" w:cstheme="minorHAnsi"/>
                <w:color w:val="1F3864" w:themeColor="accent1" w:themeShade="80"/>
                <w:lang w:val="en-GB"/>
              </w:rPr>
            </w:pPr>
            <w:r w:rsidRPr="00D5134E">
              <w:rPr>
                <w:rFonts w:asciiTheme="minorHAnsi" w:eastAsia="Times New Roman" w:hAnsiTheme="minorHAnsi" w:cstheme="minorHAnsi"/>
                <w:b/>
                <w:bCs/>
                <w:color w:val="FFFFFF" w:themeColor="background1"/>
                <w:lang w:val="en-GB" w:eastAsia="en-GB"/>
              </w:rPr>
              <w:t>Područje treninga: (odaberite jedno)</w:t>
            </w:r>
          </w:p>
        </w:tc>
      </w:tr>
      <w:tr w:rsidR="006049C6" w:rsidRPr="00D5134E" w14:paraId="6A40FB26"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Online / Digitalni marketing / Cyber-sigurnost</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3DB77CB6" w:rsidR="006049C6" w:rsidRPr="00D5134E" w:rsidRDefault="00D5134E" w:rsidP="00D5134E">
            <w:pPr>
              <w:jc w:val="cente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x</w:t>
            </w:r>
          </w:p>
        </w:tc>
      </w:tr>
      <w:tr w:rsidR="006049C6" w:rsidRPr="00D5134E" w14:paraId="51EB1597"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E-trgovina / Financiranje</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14:paraId="1597E55E" w14:textId="77777777" w:rsidTr="002F45CB">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Digitalno blagostanje</w:t>
            </w:r>
          </w:p>
        </w:tc>
        <w:tc>
          <w:tcPr>
            <w:tcW w:w="1136" w:type="dxa"/>
            <w:tcBorders>
              <w:top w:val="single" w:sz="4" w:space="0" w:color="auto"/>
              <w:left w:val="single" w:sz="4" w:space="0" w:color="auto"/>
              <w:bottom w:val="single" w:sz="4" w:space="0" w:color="auto"/>
              <w:right w:val="single" w:sz="4" w:space="0" w:color="auto"/>
            </w:tcBorders>
            <w:shd w:val="clear" w:color="auto" w:fill="0CA373"/>
            <w:vAlign w:val="center"/>
          </w:tcPr>
          <w:p w14:paraId="453B78D9" w14:textId="0284DA4D" w:rsidR="006049C6" w:rsidRPr="00D5134E" w:rsidRDefault="006049C6" w:rsidP="00D5134E">
            <w:pPr>
              <w:spacing w:after="0"/>
              <w:rPr>
                <w:rFonts w:asciiTheme="minorHAnsi" w:eastAsia="Times New Roman" w:hAnsiTheme="minorHAnsi" w:cstheme="minorHAnsi"/>
                <w:b/>
                <w:bCs/>
                <w:color w:val="FFFFFF" w:themeColor="background1"/>
                <w:lang w:val="en-GB" w:eastAsia="en-GB"/>
              </w:rPr>
            </w:pPr>
          </w:p>
        </w:tc>
      </w:tr>
      <w:tr w:rsidR="006049C6" w:rsidRPr="00D5134E" w14:paraId="60C30E45"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Pametan rad / Digitalni nomadi</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Opis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0579CB" w14:textId="2D1E081A" w:rsidR="006049C6" w:rsidRPr="00D5134E" w:rsidRDefault="00D5134E" w:rsidP="006421DC">
            <w:pPr>
              <w:pStyle w:val="ListParagraph"/>
              <w:spacing w:after="0" w:line="240" w:lineRule="auto"/>
              <w:ind w:left="31"/>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Ova je sesija usmjerena na procjenu sve većih zahtjeva za korisničkom uslugom prije i nakon kupnje digitalnih i nedigitalnih kupaca. Danas su kupci sve više upoznati s uslugama koje pružaju dobavljači i najčešće na temelju toga donose odluke. Razmotrit će se i digitalna i nedigitalna korisnička služba, kao i načini identificiranja korisničkih potreba i njihove integracije u predložene ponude.</w:t>
            </w:r>
          </w:p>
        </w:tc>
      </w:tr>
      <w:tr w:rsidR="006049C6" w:rsidRPr="00D5134E"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3534BF5C" w:rsidR="006049C6" w:rsidRPr="00D5134E" w:rsidRDefault="006049C6" w:rsidP="004B2C82">
            <w:pPr>
              <w:rPr>
                <w:rFonts w:asciiTheme="minorHAnsi" w:hAnsiTheme="minorHAnsi" w:cstheme="minorHAnsi"/>
                <w:b/>
                <w:bCs/>
                <w:lang w:val="en-GB"/>
              </w:rPr>
            </w:pPr>
            <w:r w:rsidRPr="00D5134E">
              <w:rPr>
                <w:rFonts w:asciiTheme="minorHAnsi" w:eastAsia="Times New Roman" w:hAnsiTheme="minorHAnsi" w:cstheme="minorHAnsi"/>
                <w:b/>
                <w:bCs/>
                <w:color w:val="FFFFFF" w:themeColor="background1"/>
                <w:lang w:val="en-GB" w:eastAsia="en-GB"/>
              </w:rPr>
              <w:t>Sadržaj raspoređen u 4 razine</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B777FC" w14:textId="5278A409" w:rsidR="006049C6" w:rsidRPr="00FC1A83" w:rsidRDefault="006049C6" w:rsidP="00755784">
            <w:pPr>
              <w:pStyle w:val="ListParagraph"/>
              <w:spacing w:after="0" w:line="240" w:lineRule="auto"/>
              <w:textAlignment w:val="baseline"/>
              <w:rPr>
                <w:rFonts w:asciiTheme="minorHAnsi" w:eastAsia="Times New Roman" w:hAnsiTheme="minorHAnsi" w:cstheme="minorHAnsi"/>
                <w:b/>
                <w:bCs/>
                <w:lang w:val="en-GB" w:eastAsia="en-GB"/>
              </w:rPr>
            </w:pPr>
            <w:r w:rsidRPr="00FC1A83">
              <w:rPr>
                <w:rFonts w:asciiTheme="minorHAnsi" w:eastAsia="Times New Roman" w:hAnsiTheme="minorHAnsi" w:cstheme="minorHAnsi"/>
                <w:b/>
                <w:bCs/>
                <w:lang w:val="en-GB" w:eastAsia="en-GB"/>
              </w:rPr>
              <w:t>Naziv modula: Povećanje razine korisničke usluge</w:t>
            </w:r>
          </w:p>
          <w:p w14:paraId="5082C6DA" w14:textId="77777777" w:rsidR="006049C6" w:rsidRPr="00D5134E" w:rsidRDefault="006049C6">
            <w:pPr>
              <w:spacing w:after="0" w:line="240" w:lineRule="auto"/>
              <w:textAlignment w:val="baseline"/>
              <w:rPr>
                <w:rFonts w:asciiTheme="minorHAnsi" w:eastAsia="Times New Roman" w:hAnsiTheme="minorHAnsi" w:cstheme="minorHAnsi"/>
                <w:lang w:val="en-GB" w:eastAsia="en-GB"/>
              </w:rPr>
            </w:pPr>
          </w:p>
          <w:p w14:paraId="44137DE6" w14:textId="539200EB" w:rsidR="006049C6" w:rsidRPr="00D5134E" w:rsidRDefault="006049C6">
            <w:pPr>
              <w:spacing w:after="0" w:line="240" w:lineRule="auto"/>
              <w:ind w:left="360"/>
              <w:textAlignment w:val="baseline"/>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1 Naziv jedinice: Razumijevanje potreba korisnika</w:t>
            </w:r>
          </w:p>
          <w:p w14:paraId="3AD1BF31" w14:textId="1A0CC8B2" w:rsidR="006049C6" w:rsidRPr="00D5134E" w:rsidRDefault="006049C6">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1.1 Definiranje potreba kupaca</w:t>
            </w:r>
          </w:p>
          <w:p w14:paraId="1BA07E17" w14:textId="6EE08143" w:rsidR="006049C6" w:rsidRPr="00D5134E" w:rsidRDefault="006049C6">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1.2 Vrste potreba kupaca</w:t>
            </w:r>
          </w:p>
          <w:p w14:paraId="0637D48E" w14:textId="77777777" w:rsidR="006049C6" w:rsidRPr="00D5134E" w:rsidRDefault="006049C6">
            <w:pPr>
              <w:spacing w:after="0" w:line="240" w:lineRule="auto"/>
              <w:ind w:left="360"/>
              <w:textAlignment w:val="baseline"/>
              <w:rPr>
                <w:rFonts w:asciiTheme="minorHAnsi" w:eastAsia="Times New Roman" w:hAnsiTheme="minorHAnsi" w:cstheme="minorHAnsi"/>
                <w:lang w:val="en-GB" w:eastAsia="en-GB"/>
              </w:rPr>
            </w:pPr>
          </w:p>
          <w:p w14:paraId="26E1F5C6" w14:textId="5F1AAD6F" w:rsidR="006049C6" w:rsidRPr="00D5134E" w:rsidRDefault="006049C6">
            <w:pPr>
              <w:spacing w:after="0" w:line="240" w:lineRule="auto"/>
              <w:ind w:left="360"/>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b/>
                <w:bCs/>
                <w:lang w:val="en-GB" w:eastAsia="en-GB"/>
              </w:rPr>
              <w:t>2 Naziv jedinice: Usredotočite se na zahtjeve kupca</w:t>
            </w:r>
          </w:p>
          <w:p w14:paraId="459E6A85" w14:textId="679EB259" w:rsidR="006049C6" w:rsidRPr="00D5134E" w:rsidRDefault="006049C6">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2.1 Što zapravo znači usluga?</w:t>
            </w:r>
          </w:p>
          <w:p w14:paraId="696955FE" w14:textId="2D948F4D" w:rsidR="006049C6" w:rsidRPr="00D5134E" w:rsidRDefault="006049C6">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2.2 Što kupci traže?</w:t>
            </w:r>
          </w:p>
          <w:p w14:paraId="47B95EB2" w14:textId="77777777" w:rsidR="0056514B" w:rsidRPr="00D5134E" w:rsidRDefault="0056514B">
            <w:pPr>
              <w:spacing w:after="0" w:line="240" w:lineRule="auto"/>
              <w:ind w:left="708"/>
              <w:textAlignment w:val="baseline"/>
              <w:rPr>
                <w:rFonts w:asciiTheme="minorHAnsi" w:eastAsia="Times New Roman" w:hAnsiTheme="minorHAnsi" w:cstheme="minorHAnsi"/>
                <w:lang w:val="en-GB" w:eastAsia="en-GB"/>
              </w:rPr>
            </w:pPr>
          </w:p>
          <w:p w14:paraId="61BDBAC6" w14:textId="1566CB4E" w:rsidR="0056514B" w:rsidRPr="00D5134E" w:rsidRDefault="0056514B" w:rsidP="0056514B">
            <w:pPr>
              <w:spacing w:after="0" w:line="240" w:lineRule="auto"/>
              <w:ind w:left="360"/>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b/>
                <w:bCs/>
                <w:lang w:val="en-GB" w:eastAsia="en-GB"/>
              </w:rPr>
              <w:lastRenderedPageBreak/>
              <w:t>3 Naziv jedinice: Prepoznavanje onoga što je 'dovoljno' Služba za korisnike</w:t>
            </w:r>
          </w:p>
          <w:p w14:paraId="46B33212" w14:textId="35035402" w:rsidR="0056514B" w:rsidRPr="00D5134E" w:rsidRDefault="0056514B" w:rsidP="0056514B">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3.1 Osnove korisničke službe</w:t>
            </w:r>
          </w:p>
          <w:p w14:paraId="1D92F4E2" w14:textId="7331B69E" w:rsidR="006049C6" w:rsidRDefault="0056514B" w:rsidP="006421DC">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 xml:space="preserve">3.2 </w:t>
            </w:r>
            <w:r w:rsidR="004B2C82">
              <w:rPr>
                <w:rFonts w:asciiTheme="minorHAnsi" w:eastAsia="Times New Roman" w:hAnsiTheme="minorHAnsi" w:cstheme="minorHAnsi"/>
                <w:lang w:val="en-GB" w:eastAsia="en-GB"/>
              </w:rPr>
              <w:t>Prepoznavanje kada imate 'dovoljno' korisničke službe</w:t>
            </w:r>
          </w:p>
          <w:p w14:paraId="2AD39581" w14:textId="77777777" w:rsidR="006421DC" w:rsidRDefault="006421DC" w:rsidP="006421DC">
            <w:pPr>
              <w:spacing w:after="0" w:line="240" w:lineRule="auto"/>
              <w:ind w:left="708"/>
              <w:textAlignment w:val="baseline"/>
              <w:rPr>
                <w:rFonts w:asciiTheme="minorHAnsi" w:eastAsia="Times New Roman" w:hAnsiTheme="minorHAnsi" w:cstheme="minorHAnsi"/>
                <w:lang w:val="en-GB" w:eastAsia="en-GB"/>
              </w:rPr>
            </w:pPr>
          </w:p>
          <w:p w14:paraId="121B35C8" w14:textId="2FC016A0" w:rsidR="006421DC" w:rsidRPr="00D5134E" w:rsidRDefault="006421DC" w:rsidP="006421DC">
            <w:pPr>
              <w:spacing w:after="0" w:line="240" w:lineRule="auto"/>
              <w:ind w:left="360"/>
              <w:textAlignment w:val="baseline"/>
              <w:rPr>
                <w:rFonts w:asciiTheme="minorHAnsi" w:eastAsia="Times New Roman" w:hAnsiTheme="minorHAnsi" w:cstheme="minorHAnsi"/>
                <w:lang w:val="en-GB" w:eastAsia="en-GB"/>
              </w:rPr>
            </w:pPr>
            <w:r>
              <w:rPr>
                <w:rFonts w:asciiTheme="minorHAnsi" w:eastAsia="Times New Roman" w:hAnsiTheme="minorHAnsi" w:cstheme="minorHAnsi"/>
                <w:b/>
                <w:bCs/>
                <w:lang w:val="en-GB" w:eastAsia="en-GB"/>
              </w:rPr>
              <w:t>4 Naziv jedinice: Odvojena digitalna naspram ne-digitalne korisničke službe</w:t>
            </w:r>
          </w:p>
          <w:p w14:paraId="38EAEACF" w14:textId="2233E49C" w:rsidR="006421DC" w:rsidRPr="00D5134E" w:rsidRDefault="00FC1A83" w:rsidP="006421DC">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4.1 Digitalno naspram nedigitalnog</w:t>
            </w:r>
          </w:p>
          <w:p w14:paraId="0914DDC6" w14:textId="1CE395AE" w:rsidR="006421DC" w:rsidRPr="00D5134E" w:rsidRDefault="00FC1A83" w:rsidP="00FC1A83">
            <w:pPr>
              <w:spacing w:after="0" w:line="240" w:lineRule="auto"/>
              <w:ind w:left="708"/>
              <w:textAlignment w:val="baseline"/>
              <w:rPr>
                <w:rFonts w:asciiTheme="minorHAnsi" w:hAnsiTheme="minorHAnsi" w:cstheme="minorHAnsi"/>
                <w:lang w:val="en-GB"/>
              </w:rPr>
            </w:pPr>
            <w:r>
              <w:rPr>
                <w:rFonts w:asciiTheme="minorHAnsi" w:eastAsia="Times New Roman" w:hAnsiTheme="minorHAnsi" w:cstheme="minorHAnsi"/>
                <w:lang w:val="en-GB" w:eastAsia="en-GB"/>
              </w:rPr>
              <w:t>4.2 Služba za korisnike usmjerena na budućnost</w:t>
            </w:r>
          </w:p>
        </w:tc>
      </w:tr>
      <w:tr w:rsidR="006049C6" w:rsidRPr="00D5134E"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hAnsiTheme="minorHAnsi" w:cstheme="minorHAnsi"/>
                <w:b/>
                <w:bCs/>
                <w:color w:val="FFFFFF" w:themeColor="background1"/>
                <w:lang w:val="en-GB"/>
              </w:rPr>
              <w:lastRenderedPageBreak/>
              <w:t>Samoevaluacija (upiti i odgovori s više izbora)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263D3D" w:rsidRDefault="006049C6" w:rsidP="00B54EBC">
            <w:pPr>
              <w:spacing w:after="0" w:line="240" w:lineRule="auto"/>
              <w:ind w:left="121"/>
              <w:textAlignment w:val="baseline"/>
              <w:rPr>
                <w:rFonts w:asciiTheme="minorHAnsi" w:eastAsia="Times New Roman" w:hAnsiTheme="minorHAnsi" w:cstheme="minorHAnsi"/>
                <w:color w:val="266C9F"/>
                <w:lang w:val="en-GB" w:eastAsia="en-GB"/>
              </w:rPr>
            </w:pPr>
          </w:p>
          <w:p w14:paraId="049852C2" w14:textId="340A5BC4" w:rsidR="006049C6" w:rsidRPr="00263D3D" w:rsidRDefault="00440CCE" w:rsidP="00B54EBC">
            <w:pPr>
              <w:pStyle w:val="ListParagraph"/>
              <w:numPr>
                <w:ilvl w:val="0"/>
                <w:numId w:val="2"/>
              </w:numPr>
              <w:spacing w:after="0" w:line="240" w:lineRule="auto"/>
              <w:textAlignment w:val="baseline"/>
              <w:rPr>
                <w:rFonts w:asciiTheme="minorHAnsi" w:eastAsia="Times New Roman" w:hAnsiTheme="minorHAnsi" w:cstheme="minorHAnsi"/>
                <w:lang w:val="en-GB" w:eastAsia="en-GB"/>
              </w:rPr>
            </w:pPr>
            <w:r>
              <w:rPr>
                <w:lang w:val="en-GB"/>
              </w:rPr>
              <w:t>Koju je od dolje navedenih potreba kupaca najlakše odrediti?</w:t>
            </w:r>
          </w:p>
          <w:p w14:paraId="034BC457" w14:textId="454C11F0" w:rsidR="00B54EBC" w:rsidRPr="00440CCE" w:rsidRDefault="00440CCE" w:rsidP="00B54EBC">
            <w:pPr>
              <w:pStyle w:val="ListParagraph"/>
              <w:numPr>
                <w:ilvl w:val="1"/>
                <w:numId w:val="2"/>
              </w:numPr>
              <w:spacing w:after="0" w:line="240" w:lineRule="auto"/>
              <w:ind w:left="841"/>
              <w:textAlignment w:val="baseline"/>
              <w:rPr>
                <w:rFonts w:asciiTheme="minorHAnsi" w:eastAsia="Times New Roman" w:hAnsiTheme="minorHAnsi" w:cstheme="minorHAnsi"/>
                <w:b/>
                <w:bCs/>
                <w:lang w:val="en-GB" w:eastAsia="en-GB"/>
              </w:rPr>
            </w:pPr>
            <w:r w:rsidRPr="00440CCE">
              <w:rPr>
                <w:rFonts w:asciiTheme="minorHAnsi" w:eastAsia="Times New Roman" w:hAnsiTheme="minorHAnsi" w:cstheme="minorHAnsi"/>
                <w:b/>
                <w:bCs/>
                <w:lang w:val="en-GB" w:eastAsia="en-GB"/>
              </w:rPr>
              <w:t>Funkcionalne potrebe.</w:t>
            </w:r>
          </w:p>
          <w:p w14:paraId="23B0940F" w14:textId="0D68460C" w:rsidR="00B54EBC" w:rsidRPr="00263D3D" w:rsidRDefault="00440CCE" w:rsidP="00B54EBC">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Društvene potrebe.</w:t>
            </w:r>
          </w:p>
          <w:p w14:paraId="5F980071" w14:textId="6D2E41B3" w:rsidR="00B54EBC" w:rsidRPr="00263D3D" w:rsidRDefault="00440CCE" w:rsidP="00B54EBC">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Emocionalne potrebe.</w:t>
            </w:r>
          </w:p>
          <w:p w14:paraId="645AF9CC" w14:textId="7781A2DA" w:rsidR="00B54EBC" w:rsidRPr="00263D3D" w:rsidRDefault="00440CCE" w:rsidP="00FB3FBA">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Svi su jednako teški.</w:t>
            </w:r>
          </w:p>
          <w:p w14:paraId="62AB9AAA" w14:textId="68B52B27" w:rsidR="006049C6" w:rsidRPr="00263D3D" w:rsidRDefault="00DD7FA8" w:rsidP="00B54EBC">
            <w:pPr>
              <w:pStyle w:val="ListParagraph"/>
              <w:numPr>
                <w:ilvl w:val="0"/>
                <w:numId w:val="2"/>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Koja je od sljedećih izjava o službi za korisnike točna?</w:t>
            </w:r>
          </w:p>
          <w:p w14:paraId="19E9AA27" w14:textId="5C701AB8" w:rsidR="00B54EBC" w:rsidRPr="00263D3D" w:rsidRDefault="00DD7FA8" w:rsidP="00B54EBC">
            <w:pPr>
              <w:pStyle w:val="ListParagraph"/>
              <w:numPr>
                <w:ilvl w:val="1"/>
                <w:numId w:val="2"/>
              </w:numPr>
              <w:spacing w:after="0" w:line="240" w:lineRule="auto"/>
              <w:ind w:left="841"/>
              <w:textAlignment w:val="baseline"/>
              <w:rPr>
                <w:rFonts w:asciiTheme="minorHAnsi" w:eastAsia="Times New Roman" w:hAnsiTheme="minorHAnsi" w:cstheme="minorHAnsi"/>
                <w:bCs/>
                <w:lang w:val="en-GB" w:eastAsia="en-GB"/>
              </w:rPr>
            </w:pPr>
            <w:r>
              <w:rPr>
                <w:rFonts w:asciiTheme="minorHAnsi" w:eastAsia="Times New Roman" w:hAnsiTheme="minorHAnsi" w:cstheme="minorHAnsi"/>
                <w:bCs/>
                <w:lang w:val="en-GB" w:eastAsia="en-GB"/>
              </w:rPr>
              <w:t>Kultura zemlje ne utječe na očekivanja o korisničkoj službi.</w:t>
            </w:r>
          </w:p>
          <w:p w14:paraId="4C974519" w14:textId="554EFEE2" w:rsidR="00B54EBC" w:rsidRPr="00DD7FA8" w:rsidRDefault="00DD7FA8" w:rsidP="00B54EBC">
            <w:pPr>
              <w:pStyle w:val="ListParagraph"/>
              <w:numPr>
                <w:ilvl w:val="1"/>
                <w:numId w:val="2"/>
              </w:numPr>
              <w:spacing w:after="0" w:line="240" w:lineRule="auto"/>
              <w:ind w:left="841"/>
              <w:textAlignment w:val="baseline"/>
              <w:rPr>
                <w:rFonts w:asciiTheme="minorHAnsi" w:eastAsia="Times New Roman" w:hAnsiTheme="minorHAnsi" w:cstheme="minorHAnsi"/>
                <w:b/>
                <w:lang w:val="en-GB" w:eastAsia="en-GB"/>
              </w:rPr>
            </w:pPr>
            <w:r w:rsidRPr="00DD7FA8">
              <w:rPr>
                <w:rFonts w:asciiTheme="minorHAnsi" w:eastAsia="Times New Roman" w:hAnsiTheme="minorHAnsi" w:cstheme="minorHAnsi"/>
                <w:b/>
                <w:lang w:val="en-GB" w:eastAsia="en-GB"/>
              </w:rPr>
              <w:t>Kako, kada i gdje se pruža usluga korisnicima mora biti fleksibilno.</w:t>
            </w:r>
          </w:p>
          <w:p w14:paraId="746EA892" w14:textId="04C3B7AC" w:rsidR="00B54EBC" w:rsidRPr="00263D3D" w:rsidRDefault="00DD7FA8" w:rsidP="00B54EBC">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Benchmarking je najbolji način da utvrdimo ispunjava li naša korisnička služba očekivanja.</w:t>
            </w:r>
          </w:p>
          <w:p w14:paraId="76ECF365" w14:textId="38FB8E28" w:rsidR="00B54EBC" w:rsidRPr="00263D3D" w:rsidRDefault="00DD7FA8" w:rsidP="00BE60F9">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Sve navedeno je istina.</w:t>
            </w:r>
          </w:p>
          <w:p w14:paraId="6C5962D1" w14:textId="208768D5" w:rsidR="006049C6" w:rsidRPr="00263D3D" w:rsidRDefault="00C253D6" w:rsidP="00867016">
            <w:pPr>
              <w:pStyle w:val="ListParagraph"/>
              <w:numPr>
                <w:ilvl w:val="0"/>
                <w:numId w:val="2"/>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Na svojoj temeljnoj razini, korisnička služba se u konačnici odnosi na:</w:t>
            </w:r>
          </w:p>
          <w:p w14:paraId="32DA232E" w14:textId="7C874144" w:rsidR="00867016" w:rsidRPr="00263D3D" w:rsidRDefault="00C253D6" w:rsidP="00867016">
            <w:pPr>
              <w:pStyle w:val="ListParagraph"/>
              <w:numPr>
                <w:ilvl w:val="1"/>
                <w:numId w:val="2"/>
              </w:numPr>
              <w:spacing w:after="0" w:line="240" w:lineRule="auto"/>
              <w:ind w:left="841"/>
              <w:textAlignment w:val="baseline"/>
              <w:rPr>
                <w:rFonts w:asciiTheme="minorHAnsi" w:eastAsia="Times New Roman" w:hAnsiTheme="minorHAnsi" w:cstheme="minorHAnsi"/>
                <w:bCs/>
                <w:lang w:val="en-GB" w:eastAsia="en-GB"/>
              </w:rPr>
            </w:pPr>
            <w:r>
              <w:rPr>
                <w:rFonts w:asciiTheme="minorHAnsi" w:eastAsia="Times New Roman" w:hAnsiTheme="minorHAnsi" w:cstheme="minorHAnsi"/>
                <w:bCs/>
                <w:lang w:val="en-GB" w:eastAsia="en-GB"/>
              </w:rPr>
              <w:t>Rješavanje problema.</w:t>
            </w:r>
          </w:p>
          <w:p w14:paraId="0704C60D" w14:textId="6F73D4EA" w:rsidR="00867016" w:rsidRPr="00263D3D" w:rsidRDefault="00C253D6" w:rsidP="00867016">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Prodajemo više svega što nudimo.</w:t>
            </w:r>
          </w:p>
          <w:p w14:paraId="07E9C5C1" w14:textId="12A26234" w:rsidR="00867016" w:rsidRPr="00263D3D" w:rsidRDefault="001F0D0D" w:rsidP="00867016">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Identificiranje potreba i želja kupaca.</w:t>
            </w:r>
          </w:p>
          <w:p w14:paraId="34BF54A1" w14:textId="5C709132" w:rsidR="00867016" w:rsidRPr="00C253D6" w:rsidRDefault="00C253D6" w:rsidP="00E368AE">
            <w:pPr>
              <w:pStyle w:val="ListParagraph"/>
              <w:numPr>
                <w:ilvl w:val="1"/>
                <w:numId w:val="2"/>
              </w:numPr>
              <w:spacing w:after="0" w:line="240" w:lineRule="auto"/>
              <w:ind w:left="841"/>
              <w:textAlignment w:val="baseline"/>
              <w:rPr>
                <w:rFonts w:asciiTheme="minorHAnsi" w:eastAsia="Times New Roman" w:hAnsiTheme="minorHAnsi" w:cstheme="minorHAnsi"/>
                <w:b/>
                <w:lang w:val="en-GB" w:eastAsia="en-GB"/>
              </w:rPr>
            </w:pPr>
            <w:r w:rsidRPr="00C253D6">
              <w:rPr>
                <w:rFonts w:asciiTheme="minorHAnsi" w:eastAsia="Times New Roman" w:hAnsiTheme="minorHAnsi" w:cstheme="minorHAnsi"/>
                <w:b/>
                <w:lang w:val="en-GB" w:eastAsia="en-GB"/>
              </w:rPr>
              <w:t>Izgradnja odnosa.</w:t>
            </w:r>
          </w:p>
          <w:p w14:paraId="3C30DDD1" w14:textId="16C3A182" w:rsidR="006049C6" w:rsidRPr="00263D3D" w:rsidRDefault="00263D3D" w:rsidP="00867016">
            <w:pPr>
              <w:pStyle w:val="ListParagraph"/>
              <w:numPr>
                <w:ilvl w:val="0"/>
                <w:numId w:val="2"/>
              </w:numPr>
              <w:spacing w:after="0" w:line="240" w:lineRule="auto"/>
              <w:textAlignment w:val="baseline"/>
              <w:rPr>
                <w:rFonts w:asciiTheme="minorHAnsi" w:eastAsia="Times New Roman" w:hAnsiTheme="minorHAnsi" w:cstheme="minorHAnsi"/>
                <w:lang w:val="en-GB" w:eastAsia="en-GB"/>
              </w:rPr>
            </w:pPr>
            <w:r w:rsidRPr="00263D3D">
              <w:rPr>
                <w:lang w:val="en-GB"/>
              </w:rPr>
              <w:t xml:space="preserve">Budućnost korisničke službe bit će </w:t>
            </w:r>
            <w:r w:rsidR="00867016" w:rsidRPr="00263D3D">
              <w:rPr>
                <w:rFonts w:asciiTheme="minorHAnsi" w:eastAsia="Times New Roman" w:hAnsiTheme="minorHAnsi" w:cstheme="minorHAnsi"/>
                <w:lang w:val="en-GB" w:eastAsia="en-GB"/>
              </w:rPr>
              <w:t>:</w:t>
            </w:r>
          </w:p>
          <w:p w14:paraId="6BAF87ED" w14:textId="1F9B55E2" w:rsidR="00867016" w:rsidRPr="00263D3D" w:rsidRDefault="00263D3D" w:rsidP="00867016">
            <w:pPr>
              <w:pStyle w:val="ListParagraph"/>
              <w:numPr>
                <w:ilvl w:val="1"/>
                <w:numId w:val="2"/>
              </w:numPr>
              <w:spacing w:after="0" w:line="240" w:lineRule="auto"/>
              <w:ind w:left="841"/>
              <w:textAlignment w:val="baseline"/>
              <w:rPr>
                <w:rFonts w:asciiTheme="minorHAnsi" w:eastAsia="Times New Roman" w:hAnsiTheme="minorHAnsi" w:cstheme="minorHAnsi"/>
                <w:bCs/>
                <w:lang w:val="en-GB" w:eastAsia="en-GB"/>
              </w:rPr>
            </w:pPr>
            <w:proofErr w:type="spellStart"/>
            <w:r>
              <w:rPr>
                <w:rFonts w:asciiTheme="minorHAnsi" w:eastAsia="Times New Roman" w:hAnsiTheme="minorHAnsi" w:cstheme="minorHAnsi"/>
                <w:bCs/>
                <w:lang w:val="en-GB" w:eastAsia="en-GB"/>
              </w:rPr>
              <w:t>Digitalno</w:t>
            </w:r>
            <w:proofErr w:type="spellEnd"/>
            <w:r>
              <w:rPr>
                <w:rFonts w:asciiTheme="minorHAnsi" w:eastAsia="Times New Roman" w:hAnsiTheme="minorHAnsi" w:cstheme="minorHAnsi"/>
                <w:bCs/>
                <w:lang w:val="en-GB" w:eastAsia="en-GB"/>
              </w:rPr>
              <w:t xml:space="preserve"> </w:t>
            </w:r>
            <w:proofErr w:type="spellStart"/>
            <w:r>
              <w:rPr>
                <w:rFonts w:asciiTheme="minorHAnsi" w:eastAsia="Times New Roman" w:hAnsiTheme="minorHAnsi" w:cstheme="minorHAnsi"/>
                <w:bCs/>
                <w:lang w:val="en-GB" w:eastAsia="en-GB"/>
              </w:rPr>
              <w:t>vođen</w:t>
            </w:r>
            <w:r w:rsidR="009505F2">
              <w:rPr>
                <w:rFonts w:asciiTheme="minorHAnsi" w:eastAsia="Times New Roman" w:hAnsiTheme="minorHAnsi" w:cstheme="minorHAnsi"/>
                <w:bCs/>
                <w:lang w:val="en-GB" w:eastAsia="en-GB"/>
              </w:rPr>
              <w:t>a</w:t>
            </w:r>
            <w:proofErr w:type="spellEnd"/>
          </w:p>
          <w:p w14:paraId="23A62129" w14:textId="4DD76E9C" w:rsidR="00867016" w:rsidRPr="00263D3D" w:rsidRDefault="00263D3D" w:rsidP="00867016">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proofErr w:type="spellStart"/>
            <w:r>
              <w:rPr>
                <w:rFonts w:asciiTheme="minorHAnsi" w:eastAsia="Times New Roman" w:hAnsiTheme="minorHAnsi" w:cstheme="minorHAnsi"/>
                <w:lang w:val="en-GB" w:eastAsia="en-GB"/>
              </w:rPr>
              <w:t>Personaliziran</w:t>
            </w:r>
            <w:r w:rsidR="009505F2">
              <w:rPr>
                <w:rFonts w:asciiTheme="minorHAnsi" w:eastAsia="Times New Roman" w:hAnsiTheme="minorHAnsi" w:cstheme="minorHAnsi"/>
                <w:lang w:val="en-GB" w:eastAsia="en-GB"/>
              </w:rPr>
              <w:t>a</w:t>
            </w:r>
            <w:proofErr w:type="spellEnd"/>
          </w:p>
          <w:p w14:paraId="17C1C9BF" w14:textId="78591C4E" w:rsidR="00867016" w:rsidRPr="00263D3D" w:rsidRDefault="00263D3D" w:rsidP="00867016">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Pod utjecajem umjetne inteligencije</w:t>
            </w:r>
          </w:p>
          <w:p w14:paraId="5CF04B88" w14:textId="3983CC0C" w:rsidR="00867016" w:rsidRPr="00263D3D" w:rsidRDefault="00263D3D" w:rsidP="000A0CA1">
            <w:pPr>
              <w:pStyle w:val="ListParagraph"/>
              <w:numPr>
                <w:ilvl w:val="1"/>
                <w:numId w:val="2"/>
              </w:numPr>
              <w:spacing w:after="0" w:line="240" w:lineRule="auto"/>
              <w:ind w:left="841"/>
              <w:textAlignment w:val="baseline"/>
              <w:rPr>
                <w:rFonts w:asciiTheme="minorHAnsi" w:eastAsia="Times New Roman" w:hAnsiTheme="minorHAnsi" w:cstheme="minorHAnsi"/>
                <w:b/>
                <w:lang w:val="en-GB" w:eastAsia="en-GB"/>
              </w:rPr>
            </w:pPr>
            <w:r w:rsidRPr="00263D3D">
              <w:rPr>
                <w:rFonts w:asciiTheme="minorHAnsi" w:eastAsia="Times New Roman" w:hAnsiTheme="minorHAnsi" w:cstheme="minorHAnsi"/>
                <w:b/>
                <w:lang w:val="en-GB" w:eastAsia="en-GB"/>
              </w:rPr>
              <w:t>Sve od navedenog</w:t>
            </w:r>
          </w:p>
          <w:p w14:paraId="39BA785D" w14:textId="0C7092B1" w:rsidR="006049C6" w:rsidRPr="00263D3D" w:rsidRDefault="006049C6" w:rsidP="00B54EBC">
            <w:pPr>
              <w:spacing w:after="0" w:line="240" w:lineRule="auto"/>
              <w:ind w:left="121"/>
              <w:textAlignment w:val="baseline"/>
              <w:rPr>
                <w:rFonts w:asciiTheme="minorHAnsi" w:eastAsia="Times New Roman" w:hAnsiTheme="minorHAnsi" w:cstheme="minorHAnsi"/>
                <w:lang w:val="en-GB" w:eastAsia="en-GB"/>
              </w:rPr>
            </w:pPr>
          </w:p>
          <w:p w14:paraId="41A84EAB" w14:textId="77777777" w:rsidR="006049C6" w:rsidRPr="00263D3D" w:rsidRDefault="006049C6">
            <w:pPr>
              <w:spacing w:after="0" w:line="240" w:lineRule="auto"/>
              <w:textAlignment w:val="baseline"/>
              <w:rPr>
                <w:rFonts w:asciiTheme="minorHAnsi" w:eastAsia="Times New Roman" w:hAnsiTheme="minorHAnsi" w:cstheme="minorHAnsi"/>
                <w:color w:val="266C9F"/>
                <w:lang w:val="en-GB" w:eastAsia="en-GB"/>
              </w:rPr>
            </w:pPr>
          </w:p>
        </w:tc>
      </w:tr>
      <w:tr w:rsidR="006049C6" w:rsidRPr="00D5134E" w14:paraId="3B9FB6CD" w14:textId="77777777" w:rsidTr="006049C6">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2DE5AD2A"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hAnsiTheme="minorHAnsi" w:cstheme="minorHAnsi"/>
                <w:b/>
                <w:bCs/>
                <w:color w:val="FFFFFF" w:themeColor="background1"/>
                <w:lang w:val="en-GB"/>
              </w:rPr>
              <w:t xml:space="preserve">Skup alata (smjernice, najbolje prakse, popis za provjeru, naučene lekcije...) </w:t>
            </w:r>
            <w:r w:rsidRPr="00D5134E">
              <w:rPr>
                <w:rFonts w:asciiTheme="minorHAnsi" w:hAnsiTheme="minorHAnsi" w:cstheme="minorHAnsi"/>
                <w:b/>
                <w:bCs/>
                <w:color w:val="C00000"/>
                <w:lang w:val="en-GB"/>
              </w:rPr>
              <w:t>KOJI ĆE KORISTITI CTS / CASE</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F30E06C" w14:textId="77777777" w:rsidR="006049C6" w:rsidRPr="00D5134E" w:rsidRDefault="006049C6">
            <w:pPr>
              <w:tabs>
                <w:tab w:val="left" w:pos="3516"/>
              </w:tabs>
              <w:rPr>
                <w:rFonts w:asciiTheme="minorHAnsi" w:hAnsiTheme="minorHAnsi" w:cstheme="minorHAnsi"/>
                <w:b/>
                <w:bCs/>
                <w:color w:val="FFFFFF" w:themeColor="background1"/>
                <w:lang w:val="en-GB"/>
              </w:rPr>
            </w:pPr>
            <w:r w:rsidRPr="00D5134E">
              <w:rPr>
                <w:rFonts w:asciiTheme="minorHAnsi" w:hAnsiTheme="minorHAnsi" w:cstheme="minorHAnsi"/>
                <w:b/>
                <w:bCs/>
                <w:color w:val="FFFFFF" w:themeColor="background1"/>
                <w:lang w:val="en-GB"/>
              </w:rPr>
              <w:t>Ime</w:t>
            </w:r>
            <w:r w:rsidRPr="00D5134E">
              <w:rPr>
                <w:rFonts w:asciiTheme="minorHAnsi" w:hAnsiTheme="minorHAnsi" w:cstheme="minorHAnsi"/>
                <w:b/>
                <w:bCs/>
                <w:color w:val="FFFFFF" w:themeColor="background1"/>
                <w:lang w:val="en-GB"/>
              </w:rPr>
              <w:tab/>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1E89F7"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06ECBEE1" w14:textId="77777777" w:rsidTr="006049C6">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7934A9DD" w14:textId="77777777" w:rsidR="006049C6" w:rsidRPr="00D5134E" w:rsidRDefault="006049C6">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746589DA" w14:textId="77777777" w:rsidR="006049C6" w:rsidRPr="00D5134E" w:rsidRDefault="006049C6">
            <w:pPr>
              <w:tabs>
                <w:tab w:val="left" w:pos="3516"/>
              </w:tabs>
              <w:rPr>
                <w:rFonts w:asciiTheme="minorHAnsi" w:hAnsiTheme="minorHAnsi" w:cstheme="minorHAnsi"/>
                <w:b/>
                <w:bCs/>
                <w:color w:val="FFFFFF" w:themeColor="background1"/>
                <w:lang w:val="en-GB"/>
              </w:rPr>
            </w:pPr>
            <w:r w:rsidRPr="00D5134E">
              <w:rPr>
                <w:rFonts w:asciiTheme="minorHAnsi" w:hAnsiTheme="minorHAnsi" w:cstheme="minorHAnsi"/>
                <w:b/>
                <w:bCs/>
                <w:color w:val="FFFFFF" w:themeColor="background1"/>
                <w:lang w:val="en-GB"/>
              </w:rPr>
              <w:t>Opis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667916" w14:textId="77777777" w:rsidR="006049C6" w:rsidRPr="00D5134E" w:rsidRDefault="006049C6">
            <w:pPr>
              <w:tabs>
                <w:tab w:val="left" w:pos="3516"/>
              </w:tabs>
              <w:rPr>
                <w:rFonts w:asciiTheme="minorHAnsi" w:hAnsiTheme="minorHAnsi" w:cstheme="minorHAnsi"/>
                <w:color w:val="1F3864" w:themeColor="accent1" w:themeShade="80"/>
                <w:lang w:val="en-GB"/>
              </w:rPr>
            </w:pPr>
          </w:p>
          <w:p w14:paraId="54403BCC" w14:textId="77777777" w:rsidR="006049C6" w:rsidRPr="00D5134E" w:rsidRDefault="006049C6">
            <w:pPr>
              <w:tabs>
                <w:tab w:val="left" w:pos="3516"/>
              </w:tabs>
              <w:rPr>
                <w:rFonts w:asciiTheme="minorHAnsi" w:hAnsiTheme="minorHAnsi" w:cstheme="minorHAnsi"/>
                <w:color w:val="1F3864" w:themeColor="accent1" w:themeShade="80"/>
                <w:lang w:val="en-GB"/>
              </w:rPr>
            </w:pPr>
          </w:p>
          <w:p w14:paraId="3F42F639"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7C9C3DE9" w14:textId="77777777" w:rsidTr="006049C6">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43636CDE" w14:textId="77777777" w:rsidR="006049C6" w:rsidRPr="00D5134E" w:rsidRDefault="006049C6">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8546427" w14:textId="77777777" w:rsidR="006049C6" w:rsidRPr="00D5134E" w:rsidRDefault="006049C6">
            <w:pPr>
              <w:tabs>
                <w:tab w:val="left" w:pos="3516"/>
              </w:tabs>
              <w:rPr>
                <w:rFonts w:asciiTheme="minorHAnsi" w:hAnsiTheme="minorHAnsi" w:cstheme="minorHAnsi"/>
                <w:b/>
                <w:bCs/>
                <w:color w:val="FFFFFF" w:themeColor="background1"/>
                <w:lang w:val="en-GB"/>
              </w:rPr>
            </w:pPr>
            <w:r w:rsidRPr="00D5134E">
              <w:rPr>
                <w:rFonts w:asciiTheme="minorHAnsi" w:hAnsiTheme="minorHAnsi" w:cstheme="minorHAnsi"/>
                <w:b/>
                <w:bCs/>
                <w:color w:val="FFFFFF" w:themeColor="background1"/>
                <w:lang w:val="en-GB"/>
              </w:rPr>
              <w:t>Link od interesa</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930E66"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lastRenderedPageBreak/>
              <w:t>Resursi (video zapisi, referentna veza)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F0A49B" w14:textId="77777777" w:rsidR="00AA0AAA" w:rsidRPr="00944B0C" w:rsidRDefault="00B55084" w:rsidP="00AA0AAA">
            <w:pPr>
              <w:rPr>
                <w:rFonts w:asciiTheme="minorHAnsi" w:hAnsiTheme="minorHAnsi" w:cstheme="minorHAnsi"/>
                <w:color w:val="2F5496" w:themeColor="accent1" w:themeShade="BF"/>
                <w:lang w:val="en-GB"/>
              </w:rPr>
            </w:pPr>
            <w:hyperlink r:id="rId7" w:history="1">
              <w:r w:rsidR="00501397" w:rsidRPr="00944B0C">
                <w:rPr>
                  <w:rStyle w:val="Hyperlink"/>
                  <w:rFonts w:asciiTheme="minorHAnsi" w:hAnsiTheme="minorHAnsi" w:cstheme="minorHAnsi"/>
                  <w:color w:val="2F5496" w:themeColor="accent1" w:themeShade="BF"/>
                  <w:lang w:val="en-GB"/>
                </w:rPr>
                <w:t xml:space="preserve">https://online.hbs.edu/blog/post/types-of-customer-needs </w:t>
              </w:r>
            </w:hyperlink>
            <w:hyperlink r:id="rId8" w:history="1">
              <w:r w:rsidR="00501397" w:rsidRPr="00944B0C">
                <w:rPr>
                  <w:rStyle w:val="Hyperlink"/>
                  <w:rFonts w:asciiTheme="minorHAnsi" w:hAnsiTheme="minorHAnsi" w:cstheme="minorHAnsi"/>
                  <w:color w:val="2F5496" w:themeColor="accent1" w:themeShade="BF"/>
                  <w:lang w:val="en-GB"/>
                </w:rPr>
                <w:t>#</w:t>
              </w:r>
            </w:hyperlink>
          </w:p>
          <w:p w14:paraId="0D3115D1" w14:textId="77777777" w:rsidR="00501397" w:rsidRPr="00944B0C" w:rsidRDefault="00B55084" w:rsidP="00AA0AAA">
            <w:pPr>
              <w:rPr>
                <w:rFonts w:asciiTheme="minorHAnsi" w:hAnsiTheme="minorHAnsi" w:cstheme="minorHAnsi"/>
                <w:color w:val="2F5496" w:themeColor="accent1" w:themeShade="BF"/>
                <w:lang w:val="en-GB"/>
              </w:rPr>
            </w:pPr>
            <w:hyperlink r:id="rId9" w:history="1">
              <w:r w:rsidR="00501397" w:rsidRPr="00944B0C">
                <w:rPr>
                  <w:rStyle w:val="Hyperlink"/>
                  <w:rFonts w:asciiTheme="minorHAnsi" w:hAnsiTheme="minorHAnsi" w:cstheme="minorHAnsi"/>
                  <w:color w:val="2F5496" w:themeColor="accent1" w:themeShade="BF"/>
                </w:rPr>
                <w:t xml:space="preserve">https:// </w:t>
              </w:r>
            </w:hyperlink>
            <w:hyperlink r:id="rId10" w:history="1">
              <w:r w:rsidR="00501397" w:rsidRPr="00944B0C">
                <w:rPr>
                  <w:rStyle w:val="Hyperlink"/>
                  <w:rFonts w:asciiTheme="minorHAnsi" w:hAnsiTheme="minorHAnsi" w:cstheme="minorHAnsi"/>
                  <w:color w:val="2F5496" w:themeColor="accent1" w:themeShade="BF"/>
                </w:rPr>
                <w:t>www.youtube.com/watch?v=Em7NPWmyw6w&amp;t=57s</w:t>
              </w:r>
            </w:hyperlink>
          </w:p>
          <w:p w14:paraId="01F3FF2E" w14:textId="77777777" w:rsidR="00501397" w:rsidRPr="00944B0C" w:rsidRDefault="00B55084" w:rsidP="00501397">
            <w:pPr>
              <w:rPr>
                <w:rFonts w:asciiTheme="minorHAnsi" w:hAnsiTheme="minorHAnsi" w:cstheme="minorHAnsi"/>
                <w:color w:val="2F5496" w:themeColor="accent1" w:themeShade="BF"/>
                <w:lang w:val="en-US"/>
              </w:rPr>
            </w:pPr>
            <w:hyperlink r:id="rId11" w:history="1">
              <w:r w:rsidR="00501397" w:rsidRPr="00944B0C">
                <w:rPr>
                  <w:rStyle w:val="Hyperlink"/>
                  <w:rFonts w:asciiTheme="minorHAnsi" w:hAnsiTheme="minorHAnsi" w:cstheme="minorHAnsi"/>
                  <w:color w:val="2F5496" w:themeColor="accent1" w:themeShade="BF"/>
                  <w:lang w:val="en-US"/>
                </w:rPr>
                <w:t>https://www.business.qld.gov.au/running-business/consumer-laws/customer-service/improving/principles</w:t>
              </w:r>
            </w:hyperlink>
            <w:r w:rsidR="00501397" w:rsidRPr="00944B0C">
              <w:rPr>
                <w:rFonts w:asciiTheme="minorHAnsi" w:hAnsiTheme="minorHAnsi" w:cstheme="minorHAnsi"/>
                <w:color w:val="2F5496" w:themeColor="accent1" w:themeShade="BF"/>
                <w:lang w:val="en-US"/>
              </w:rPr>
              <w:t xml:space="preserve"> </w:t>
            </w:r>
          </w:p>
          <w:p w14:paraId="1A78341F" w14:textId="74E69BFC" w:rsidR="00501397" w:rsidRPr="00944B0C" w:rsidRDefault="00B55084" w:rsidP="00AA0AAA">
            <w:pPr>
              <w:rPr>
                <w:rFonts w:asciiTheme="minorHAnsi" w:hAnsiTheme="minorHAnsi" w:cstheme="minorHAnsi"/>
                <w:color w:val="2F5496" w:themeColor="accent1" w:themeShade="BF"/>
                <w:lang w:val="en-US"/>
              </w:rPr>
            </w:pPr>
            <w:hyperlink r:id="rId12" w:history="1">
              <w:r w:rsidR="00501397" w:rsidRPr="00944B0C">
                <w:rPr>
                  <w:rStyle w:val="Hyperlink"/>
                  <w:rFonts w:asciiTheme="minorHAnsi" w:hAnsiTheme="minorHAnsi" w:cstheme="minorHAnsi"/>
                  <w:color w:val="2F5496" w:themeColor="accent1" w:themeShade="BF"/>
                </w:rPr>
                <w:t xml:space="preserve">https </w:t>
              </w:r>
            </w:hyperlink>
            <w:hyperlink r:id="rId13" w:history="1">
              <w:r w:rsidR="00501397" w:rsidRPr="00944B0C">
                <w:rPr>
                  <w:rStyle w:val="Hyperlink"/>
                  <w:rFonts w:asciiTheme="minorHAnsi" w:hAnsiTheme="minorHAnsi" w:cstheme="minorHAnsi"/>
                  <w:color w:val="2F5496" w:themeColor="accent1" w:themeShade="BF"/>
                </w:rPr>
                <w:t xml:space="preserve">:// </w:t>
              </w:r>
            </w:hyperlink>
            <w:hyperlink r:id="rId14" w:history="1">
              <w:r w:rsidR="00501397" w:rsidRPr="00944B0C">
                <w:rPr>
                  <w:rStyle w:val="Hyperlink"/>
                  <w:rFonts w:asciiTheme="minorHAnsi" w:hAnsiTheme="minorHAnsi" w:cstheme="minorHAnsi"/>
                  <w:color w:val="2F5496" w:themeColor="accent1" w:themeShade="BF"/>
                </w:rPr>
                <w:t>www.youtube.com/watch?v=qXQYNxDdbh8&amp;t=8s</w:t>
              </w:r>
            </w:hyperlink>
          </w:p>
          <w:p w14:paraId="38EFB8E3" w14:textId="77777777" w:rsidR="009C21AE" w:rsidRPr="00944B0C" w:rsidRDefault="00B55084" w:rsidP="009C21AE">
            <w:pPr>
              <w:rPr>
                <w:rFonts w:asciiTheme="minorHAnsi" w:hAnsiTheme="minorHAnsi" w:cstheme="minorHAnsi"/>
                <w:color w:val="2F5496" w:themeColor="accent1" w:themeShade="BF"/>
                <w:lang w:val="en-US"/>
              </w:rPr>
            </w:pPr>
            <w:hyperlink r:id="rId15" w:history="1">
              <w:r w:rsidR="009C21AE" w:rsidRPr="00944B0C">
                <w:rPr>
                  <w:rStyle w:val="Hyperlink"/>
                  <w:rFonts w:asciiTheme="minorHAnsi" w:hAnsiTheme="minorHAnsi" w:cstheme="minorHAnsi"/>
                  <w:color w:val="2F5496" w:themeColor="accent1" w:themeShade="BF"/>
                  <w:lang w:val="en-US"/>
                </w:rPr>
                <w:t xml:space="preserve">https://www.the-future-of-commerce.com/2021/08/02/what-is-customer-service-definition-examples </w:t>
              </w:r>
            </w:hyperlink>
            <w:hyperlink r:id="rId16" w:history="1">
              <w:r w:rsidR="009C21AE" w:rsidRPr="00944B0C">
                <w:rPr>
                  <w:rStyle w:val="Hyperlink"/>
                  <w:rFonts w:asciiTheme="minorHAnsi" w:hAnsiTheme="minorHAnsi" w:cstheme="minorHAnsi"/>
                  <w:color w:val="2F5496" w:themeColor="accent1" w:themeShade="BF"/>
                  <w:lang w:val="en-US"/>
                </w:rPr>
                <w:t>/</w:t>
              </w:r>
            </w:hyperlink>
            <w:r w:rsidR="009C21AE" w:rsidRPr="00944B0C">
              <w:rPr>
                <w:rFonts w:asciiTheme="minorHAnsi" w:hAnsiTheme="minorHAnsi" w:cstheme="minorHAnsi"/>
                <w:color w:val="2F5496" w:themeColor="accent1" w:themeShade="BF"/>
                <w:lang w:val="en-US"/>
              </w:rPr>
              <w:t xml:space="preserve"> </w:t>
            </w:r>
          </w:p>
          <w:p w14:paraId="13CACFA4" w14:textId="77777777" w:rsidR="009C21AE" w:rsidRPr="00944B0C" w:rsidRDefault="00B55084" w:rsidP="009C21AE">
            <w:pPr>
              <w:rPr>
                <w:rFonts w:asciiTheme="minorHAnsi" w:hAnsiTheme="minorHAnsi" w:cstheme="minorHAnsi"/>
                <w:color w:val="2F5496" w:themeColor="accent1" w:themeShade="BF"/>
                <w:lang w:val="en-US"/>
              </w:rPr>
            </w:pPr>
            <w:hyperlink r:id="rId17" w:history="1">
              <w:r w:rsidR="009C21AE" w:rsidRPr="00944B0C">
                <w:rPr>
                  <w:rStyle w:val="Hyperlink"/>
                  <w:rFonts w:asciiTheme="minorHAnsi" w:hAnsiTheme="minorHAnsi" w:cstheme="minorHAnsi"/>
                  <w:color w:val="2F5496" w:themeColor="accent1" w:themeShade="BF"/>
                  <w:lang w:val="en-US"/>
                </w:rPr>
                <w:t xml:space="preserve">https://www.techtarget.com/searchcustomerexperience/feature/10-examples-of-AI-in-customer-service </w:t>
              </w:r>
            </w:hyperlink>
            <w:hyperlink r:id="rId18" w:history="1">
              <w:r w:rsidR="009C21AE" w:rsidRPr="00944B0C">
                <w:rPr>
                  <w:rStyle w:val="Hyperlink"/>
                  <w:rFonts w:asciiTheme="minorHAnsi" w:hAnsiTheme="minorHAnsi" w:cstheme="minorHAnsi"/>
                  <w:color w:val="2F5496" w:themeColor="accent1" w:themeShade="BF"/>
                  <w:lang w:val="en-US"/>
                </w:rPr>
                <w:t>#</w:t>
              </w:r>
            </w:hyperlink>
            <w:r w:rsidR="009C21AE" w:rsidRPr="00944B0C">
              <w:rPr>
                <w:rFonts w:asciiTheme="minorHAnsi" w:hAnsiTheme="minorHAnsi" w:cstheme="minorHAnsi"/>
                <w:color w:val="2F5496" w:themeColor="accent1" w:themeShade="BF"/>
                <w:lang w:val="en-US"/>
              </w:rPr>
              <w:t xml:space="preserve"> </w:t>
            </w:r>
          </w:p>
          <w:p w14:paraId="4AC7006C" w14:textId="46A3F198" w:rsidR="00501397" w:rsidRPr="00944B0C" w:rsidRDefault="00501397" w:rsidP="00AA0AAA">
            <w:pPr>
              <w:rPr>
                <w:rFonts w:asciiTheme="minorHAnsi" w:hAnsiTheme="minorHAnsi" w:cstheme="minorHAnsi"/>
                <w:color w:val="2F5496" w:themeColor="accent1" w:themeShade="BF"/>
                <w:lang w:val="en-US"/>
              </w:rPr>
            </w:pPr>
          </w:p>
        </w:tc>
      </w:tr>
      <w:tr w:rsidR="009505F2" w:rsidRPr="00D5134E"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9505F2" w:rsidRPr="00D5134E" w:rsidRDefault="009505F2" w:rsidP="009505F2">
            <w:pPr>
              <w:rPr>
                <w:rFonts w:asciiTheme="minorHAnsi" w:eastAsia="Times New Roman" w:hAnsiTheme="minorHAnsi" w:cstheme="minorHAnsi"/>
                <w:b/>
                <w:bCs/>
                <w:color w:val="FFFFFF" w:themeColor="background1"/>
                <w:lang w:val="en-GB" w:eastAsia="en-GB"/>
              </w:rPr>
            </w:pPr>
            <w:proofErr w:type="spellStart"/>
            <w:r w:rsidRPr="00D5134E">
              <w:rPr>
                <w:rFonts w:asciiTheme="minorHAnsi" w:eastAsia="Times New Roman" w:hAnsiTheme="minorHAnsi" w:cstheme="minorHAnsi"/>
                <w:b/>
                <w:bCs/>
                <w:color w:val="FFFFFF" w:themeColor="background1"/>
                <w:lang w:val="en-GB" w:eastAsia="en-GB"/>
              </w:rPr>
              <w:t>Povezani</w:t>
            </w:r>
            <w:proofErr w:type="spellEnd"/>
            <w:r w:rsidRPr="00D5134E">
              <w:rPr>
                <w:rFonts w:asciiTheme="minorHAnsi" w:eastAsia="Times New Roman" w:hAnsiTheme="minorHAnsi" w:cstheme="minorHAnsi"/>
                <w:b/>
                <w:bCs/>
                <w:color w:val="FFFFFF" w:themeColor="background1"/>
                <w:lang w:val="en-GB" w:eastAsia="en-GB"/>
              </w:rPr>
              <w:t xml:space="preserve"> </w:t>
            </w:r>
            <w:proofErr w:type="spellStart"/>
            <w:r w:rsidRPr="00D5134E">
              <w:rPr>
                <w:rFonts w:asciiTheme="minorHAnsi" w:eastAsia="Times New Roman" w:hAnsiTheme="minorHAnsi" w:cstheme="minorHAnsi"/>
                <w:b/>
                <w:bCs/>
                <w:color w:val="FFFFFF" w:themeColor="background1"/>
                <w:lang w:val="en-GB" w:eastAsia="en-GB"/>
              </w:rPr>
              <w:t>materijal</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EFF82A" w14:textId="77777777" w:rsidR="009505F2" w:rsidRPr="00B31293" w:rsidRDefault="009505F2" w:rsidP="009505F2">
            <w:pPr>
              <w:rPr>
                <w:rFonts w:asciiTheme="minorHAnsi" w:hAnsiTheme="minorHAnsi" w:cstheme="minorHAnsi"/>
                <w:color w:val="2F5496" w:themeColor="accent1" w:themeShade="BF"/>
                <w:shd w:val="clear" w:color="auto" w:fill="FFFFFF"/>
              </w:rPr>
            </w:pPr>
            <w:r w:rsidRPr="00B31293">
              <w:rPr>
                <w:rFonts w:asciiTheme="minorHAnsi" w:hAnsiTheme="minorHAnsi" w:cstheme="minorHAnsi"/>
                <w:color w:val="2F5496" w:themeColor="accent1" w:themeShade="BF"/>
                <w:shd w:val="clear" w:color="auto" w:fill="FFFFFF"/>
              </w:rPr>
              <w:t>Lee, S. M., &amp; Lee, D. (2020). “</w:t>
            </w:r>
            <w:proofErr w:type="spellStart"/>
            <w:r w:rsidRPr="00B31293">
              <w:rPr>
                <w:rFonts w:asciiTheme="minorHAnsi" w:hAnsiTheme="minorHAnsi" w:cstheme="minorHAnsi"/>
                <w:color w:val="2F5496" w:themeColor="accent1" w:themeShade="BF"/>
                <w:shd w:val="clear" w:color="auto" w:fill="FFFFFF"/>
              </w:rPr>
              <w:t>Untact</w:t>
            </w:r>
            <w:proofErr w:type="spellEnd"/>
            <w:r w:rsidRPr="00B31293">
              <w:rPr>
                <w:rFonts w:asciiTheme="minorHAnsi" w:hAnsiTheme="minorHAnsi" w:cstheme="minorHAnsi"/>
                <w:color w:val="2F5496" w:themeColor="accent1" w:themeShade="BF"/>
                <w:shd w:val="clear" w:color="auto" w:fill="FFFFFF"/>
              </w:rPr>
              <w:t xml:space="preserve">”: a </w:t>
            </w:r>
            <w:proofErr w:type="spellStart"/>
            <w:r w:rsidRPr="00B31293">
              <w:rPr>
                <w:rFonts w:asciiTheme="minorHAnsi" w:hAnsiTheme="minorHAnsi" w:cstheme="minorHAnsi"/>
                <w:color w:val="2F5496" w:themeColor="accent1" w:themeShade="BF"/>
                <w:shd w:val="clear" w:color="auto" w:fill="FFFFFF"/>
              </w:rPr>
              <w:t>new</w:t>
            </w:r>
            <w:proofErr w:type="spellEnd"/>
            <w:r w:rsidRPr="00B31293">
              <w:rPr>
                <w:rFonts w:asciiTheme="minorHAnsi" w:hAnsiTheme="minorHAnsi" w:cstheme="minorHAnsi"/>
                <w:color w:val="2F5496" w:themeColor="accent1" w:themeShade="BF"/>
                <w:shd w:val="clear" w:color="auto" w:fill="FFFFFF"/>
              </w:rPr>
              <w:t xml:space="preserve"> </w:t>
            </w:r>
            <w:proofErr w:type="spellStart"/>
            <w:r w:rsidRPr="00B31293">
              <w:rPr>
                <w:rFonts w:asciiTheme="minorHAnsi" w:hAnsiTheme="minorHAnsi" w:cstheme="minorHAnsi"/>
                <w:color w:val="2F5496" w:themeColor="accent1" w:themeShade="BF"/>
                <w:shd w:val="clear" w:color="auto" w:fill="FFFFFF"/>
              </w:rPr>
              <w:t>customer</w:t>
            </w:r>
            <w:proofErr w:type="spellEnd"/>
            <w:r w:rsidRPr="00B31293">
              <w:rPr>
                <w:rFonts w:asciiTheme="minorHAnsi" w:hAnsiTheme="minorHAnsi" w:cstheme="minorHAnsi"/>
                <w:color w:val="2F5496" w:themeColor="accent1" w:themeShade="BF"/>
                <w:shd w:val="clear" w:color="auto" w:fill="FFFFFF"/>
              </w:rPr>
              <w:t xml:space="preserve"> </w:t>
            </w:r>
            <w:proofErr w:type="spellStart"/>
            <w:r w:rsidRPr="00B31293">
              <w:rPr>
                <w:rFonts w:asciiTheme="minorHAnsi" w:hAnsiTheme="minorHAnsi" w:cstheme="minorHAnsi"/>
                <w:color w:val="2F5496" w:themeColor="accent1" w:themeShade="BF"/>
                <w:shd w:val="clear" w:color="auto" w:fill="FFFFFF"/>
              </w:rPr>
              <w:t>service</w:t>
            </w:r>
            <w:proofErr w:type="spellEnd"/>
            <w:r w:rsidRPr="00B31293">
              <w:rPr>
                <w:rFonts w:asciiTheme="minorHAnsi" w:hAnsiTheme="minorHAnsi" w:cstheme="minorHAnsi"/>
                <w:color w:val="2F5496" w:themeColor="accent1" w:themeShade="BF"/>
                <w:shd w:val="clear" w:color="auto" w:fill="FFFFFF"/>
              </w:rPr>
              <w:t xml:space="preserve"> </w:t>
            </w:r>
            <w:proofErr w:type="spellStart"/>
            <w:r w:rsidRPr="00B31293">
              <w:rPr>
                <w:rFonts w:asciiTheme="minorHAnsi" w:hAnsiTheme="minorHAnsi" w:cstheme="minorHAnsi"/>
                <w:color w:val="2F5496" w:themeColor="accent1" w:themeShade="BF"/>
                <w:shd w:val="clear" w:color="auto" w:fill="FFFFFF"/>
              </w:rPr>
              <w:t>strategy</w:t>
            </w:r>
            <w:proofErr w:type="spellEnd"/>
            <w:r w:rsidRPr="00B31293">
              <w:rPr>
                <w:rFonts w:asciiTheme="minorHAnsi" w:hAnsiTheme="minorHAnsi" w:cstheme="minorHAnsi"/>
                <w:color w:val="2F5496" w:themeColor="accent1" w:themeShade="BF"/>
                <w:shd w:val="clear" w:color="auto" w:fill="FFFFFF"/>
              </w:rPr>
              <w:t xml:space="preserve"> </w:t>
            </w:r>
            <w:proofErr w:type="spellStart"/>
            <w:r w:rsidRPr="00B31293">
              <w:rPr>
                <w:rFonts w:asciiTheme="minorHAnsi" w:hAnsiTheme="minorHAnsi" w:cstheme="minorHAnsi"/>
                <w:color w:val="2F5496" w:themeColor="accent1" w:themeShade="BF"/>
                <w:shd w:val="clear" w:color="auto" w:fill="FFFFFF"/>
              </w:rPr>
              <w:t>in</w:t>
            </w:r>
            <w:proofErr w:type="spellEnd"/>
            <w:r w:rsidRPr="00B31293">
              <w:rPr>
                <w:rFonts w:asciiTheme="minorHAnsi" w:hAnsiTheme="minorHAnsi" w:cstheme="minorHAnsi"/>
                <w:color w:val="2F5496" w:themeColor="accent1" w:themeShade="BF"/>
                <w:shd w:val="clear" w:color="auto" w:fill="FFFFFF"/>
              </w:rPr>
              <w:t xml:space="preserve"> </w:t>
            </w:r>
            <w:proofErr w:type="spellStart"/>
            <w:r w:rsidRPr="00B31293">
              <w:rPr>
                <w:rFonts w:asciiTheme="minorHAnsi" w:hAnsiTheme="minorHAnsi" w:cstheme="minorHAnsi"/>
                <w:color w:val="2F5496" w:themeColor="accent1" w:themeShade="BF"/>
                <w:shd w:val="clear" w:color="auto" w:fill="FFFFFF"/>
              </w:rPr>
              <w:t>the</w:t>
            </w:r>
            <w:proofErr w:type="spellEnd"/>
            <w:r w:rsidRPr="00B31293">
              <w:rPr>
                <w:rFonts w:asciiTheme="minorHAnsi" w:hAnsiTheme="minorHAnsi" w:cstheme="minorHAnsi"/>
                <w:color w:val="2F5496" w:themeColor="accent1" w:themeShade="BF"/>
                <w:shd w:val="clear" w:color="auto" w:fill="FFFFFF"/>
              </w:rPr>
              <w:t xml:space="preserve"> </w:t>
            </w:r>
            <w:proofErr w:type="spellStart"/>
            <w:r w:rsidRPr="00B31293">
              <w:rPr>
                <w:rFonts w:asciiTheme="minorHAnsi" w:hAnsiTheme="minorHAnsi" w:cstheme="minorHAnsi"/>
                <w:color w:val="2F5496" w:themeColor="accent1" w:themeShade="BF"/>
                <w:shd w:val="clear" w:color="auto" w:fill="FFFFFF"/>
              </w:rPr>
              <w:t>digital</w:t>
            </w:r>
            <w:proofErr w:type="spellEnd"/>
            <w:r w:rsidRPr="00B31293">
              <w:rPr>
                <w:rFonts w:asciiTheme="minorHAnsi" w:hAnsiTheme="minorHAnsi" w:cstheme="minorHAnsi"/>
                <w:color w:val="2F5496" w:themeColor="accent1" w:themeShade="BF"/>
                <w:shd w:val="clear" w:color="auto" w:fill="FFFFFF"/>
              </w:rPr>
              <w:t xml:space="preserve"> age. </w:t>
            </w:r>
            <w:r w:rsidRPr="00B31293">
              <w:rPr>
                <w:rFonts w:asciiTheme="minorHAnsi" w:hAnsiTheme="minorHAnsi" w:cstheme="minorHAnsi"/>
                <w:i/>
                <w:iCs/>
                <w:color w:val="2F5496" w:themeColor="accent1" w:themeShade="BF"/>
                <w:shd w:val="clear" w:color="auto" w:fill="FFFFFF"/>
              </w:rPr>
              <w:t>Service Business</w:t>
            </w:r>
            <w:r w:rsidRPr="00B31293">
              <w:rPr>
                <w:rFonts w:asciiTheme="minorHAnsi" w:hAnsiTheme="minorHAnsi" w:cstheme="minorHAnsi"/>
                <w:color w:val="2F5496" w:themeColor="accent1" w:themeShade="BF"/>
                <w:shd w:val="clear" w:color="auto" w:fill="FFFFFF"/>
              </w:rPr>
              <w:t>, </w:t>
            </w:r>
            <w:r w:rsidRPr="00B31293">
              <w:rPr>
                <w:rFonts w:asciiTheme="minorHAnsi" w:hAnsiTheme="minorHAnsi" w:cstheme="minorHAnsi"/>
                <w:i/>
                <w:iCs/>
                <w:color w:val="2F5496" w:themeColor="accent1" w:themeShade="BF"/>
                <w:shd w:val="clear" w:color="auto" w:fill="FFFFFF"/>
              </w:rPr>
              <w:t>14</w:t>
            </w:r>
            <w:r w:rsidRPr="00B31293">
              <w:rPr>
                <w:rFonts w:asciiTheme="minorHAnsi" w:hAnsiTheme="minorHAnsi" w:cstheme="minorHAnsi"/>
                <w:color w:val="2F5496" w:themeColor="accent1" w:themeShade="BF"/>
                <w:shd w:val="clear" w:color="auto" w:fill="FFFFFF"/>
              </w:rPr>
              <w:t>(1), 1-22.</w:t>
            </w:r>
          </w:p>
          <w:p w14:paraId="0910511C" w14:textId="77777777" w:rsidR="009505F2" w:rsidRPr="00B31293" w:rsidRDefault="009505F2" w:rsidP="009505F2">
            <w:pPr>
              <w:rPr>
                <w:rFonts w:asciiTheme="minorHAnsi" w:hAnsiTheme="minorHAnsi" w:cstheme="minorHAnsi"/>
                <w:color w:val="2F5496" w:themeColor="accent1" w:themeShade="BF"/>
                <w:shd w:val="clear" w:color="auto" w:fill="FFFFFF"/>
              </w:rPr>
            </w:pPr>
            <w:proofErr w:type="spellStart"/>
            <w:r w:rsidRPr="00B31293">
              <w:rPr>
                <w:rFonts w:asciiTheme="minorHAnsi" w:hAnsiTheme="minorHAnsi" w:cstheme="minorHAnsi"/>
                <w:color w:val="2F5496" w:themeColor="accent1" w:themeShade="BF"/>
                <w:shd w:val="clear" w:color="auto" w:fill="FFFFFF"/>
              </w:rPr>
              <w:t>Tuten</w:t>
            </w:r>
            <w:proofErr w:type="spellEnd"/>
            <w:r w:rsidRPr="00B31293">
              <w:rPr>
                <w:rFonts w:asciiTheme="minorHAnsi" w:hAnsiTheme="minorHAnsi" w:cstheme="minorHAnsi"/>
                <w:color w:val="2F5496" w:themeColor="accent1" w:themeShade="BF"/>
                <w:shd w:val="clear" w:color="auto" w:fill="FFFFFF"/>
              </w:rPr>
              <w:t>, T. L. (2019). </w:t>
            </w:r>
            <w:proofErr w:type="spellStart"/>
            <w:r w:rsidRPr="00B31293">
              <w:rPr>
                <w:rFonts w:asciiTheme="minorHAnsi" w:hAnsiTheme="minorHAnsi" w:cstheme="minorHAnsi"/>
                <w:i/>
                <w:iCs/>
                <w:color w:val="2F5496" w:themeColor="accent1" w:themeShade="BF"/>
                <w:shd w:val="clear" w:color="auto" w:fill="FFFFFF"/>
              </w:rPr>
              <w:t>Principles</w:t>
            </w:r>
            <w:proofErr w:type="spellEnd"/>
            <w:r w:rsidRPr="00B31293">
              <w:rPr>
                <w:rFonts w:asciiTheme="minorHAnsi" w:hAnsiTheme="minorHAnsi" w:cstheme="minorHAnsi"/>
                <w:i/>
                <w:iCs/>
                <w:color w:val="2F5496" w:themeColor="accent1" w:themeShade="BF"/>
                <w:shd w:val="clear" w:color="auto" w:fill="FFFFFF"/>
              </w:rPr>
              <w:t xml:space="preserve"> of Marketing for a Digital Age</w:t>
            </w:r>
            <w:r w:rsidRPr="00B31293">
              <w:rPr>
                <w:rFonts w:asciiTheme="minorHAnsi" w:hAnsiTheme="minorHAnsi" w:cstheme="minorHAnsi"/>
                <w:color w:val="2F5496" w:themeColor="accent1" w:themeShade="BF"/>
                <w:shd w:val="clear" w:color="auto" w:fill="FFFFFF"/>
              </w:rPr>
              <w:t>. SAGE.</w:t>
            </w:r>
          </w:p>
          <w:p w14:paraId="3A7A9FF2" w14:textId="44085606" w:rsidR="009505F2" w:rsidRPr="00B31293" w:rsidRDefault="009505F2" w:rsidP="009505F2">
            <w:pPr>
              <w:rPr>
                <w:rFonts w:asciiTheme="minorHAnsi" w:hAnsiTheme="minorHAnsi" w:cstheme="minorHAnsi"/>
                <w:color w:val="2F5496" w:themeColor="accent1" w:themeShade="BF"/>
                <w:lang w:val="en-GB"/>
              </w:rPr>
            </w:pPr>
          </w:p>
        </w:tc>
      </w:tr>
      <w:tr w:rsidR="006049C6" w:rsidRPr="00D5134E"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Povezani PPT</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77777777" w:rsidR="006049C6" w:rsidRPr="00D5134E" w:rsidRDefault="006049C6">
            <w:pPr>
              <w:rPr>
                <w:rFonts w:asciiTheme="minorHAnsi" w:hAnsiTheme="minorHAnsi" w:cstheme="minorHAnsi"/>
                <w:color w:val="1F3864" w:themeColor="accent1" w:themeShade="80"/>
                <w:lang w:val="en-GB"/>
              </w:rPr>
            </w:pPr>
          </w:p>
        </w:tc>
      </w:tr>
      <w:tr w:rsidR="009505F2" w:rsidRPr="00D5134E" w14:paraId="4050EC86" w14:textId="77777777" w:rsidTr="00C67D32">
        <w:trPr>
          <w:trHeight w:val="598"/>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9505F2" w:rsidRPr="00D5134E" w:rsidRDefault="009505F2" w:rsidP="009505F2">
            <w:pPr>
              <w:rPr>
                <w:rFonts w:asciiTheme="minorHAnsi" w:hAnsiTheme="minorHAnsi" w:cstheme="minorHAnsi"/>
                <w:b/>
                <w:bCs/>
                <w:color w:val="FFFFFF" w:themeColor="background1"/>
                <w:lang w:val="en-GB"/>
              </w:rPr>
            </w:pPr>
            <w:proofErr w:type="spellStart"/>
            <w:r w:rsidRPr="00D5134E">
              <w:rPr>
                <w:rFonts w:asciiTheme="minorHAnsi" w:eastAsia="Times New Roman" w:hAnsiTheme="minorHAnsi" w:cstheme="minorHAnsi"/>
                <w:b/>
                <w:bCs/>
                <w:color w:val="FFFFFF" w:themeColor="background1"/>
                <w:lang w:val="en-GB" w:eastAsia="en-GB"/>
              </w:rPr>
              <w:t>Bibliografija</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C815AB" w14:textId="77777777" w:rsidR="009505F2" w:rsidRPr="00B31293" w:rsidRDefault="009505F2" w:rsidP="009505F2">
            <w:pPr>
              <w:rPr>
                <w:rFonts w:asciiTheme="minorHAnsi" w:hAnsiTheme="minorHAnsi" w:cstheme="minorHAnsi"/>
                <w:color w:val="2F5496" w:themeColor="accent1" w:themeShade="BF"/>
                <w:shd w:val="clear" w:color="auto" w:fill="FFFFFF"/>
              </w:rPr>
            </w:pPr>
            <w:proofErr w:type="spellStart"/>
            <w:r w:rsidRPr="00B31293">
              <w:rPr>
                <w:rFonts w:asciiTheme="minorHAnsi" w:hAnsiTheme="minorHAnsi" w:cstheme="minorHAnsi"/>
                <w:color w:val="2F5496" w:themeColor="accent1" w:themeShade="BF"/>
                <w:shd w:val="clear" w:color="auto" w:fill="FFFFFF"/>
              </w:rPr>
              <w:t>Falter</w:t>
            </w:r>
            <w:proofErr w:type="spellEnd"/>
            <w:r w:rsidRPr="00B31293">
              <w:rPr>
                <w:rFonts w:asciiTheme="minorHAnsi" w:hAnsiTheme="minorHAnsi" w:cstheme="minorHAnsi"/>
                <w:color w:val="2F5496" w:themeColor="accent1" w:themeShade="BF"/>
                <w:shd w:val="clear" w:color="auto" w:fill="FFFFFF"/>
              </w:rPr>
              <w:t xml:space="preserve">, M., &amp; </w:t>
            </w:r>
            <w:proofErr w:type="spellStart"/>
            <w:r w:rsidRPr="00B31293">
              <w:rPr>
                <w:rFonts w:asciiTheme="minorHAnsi" w:hAnsiTheme="minorHAnsi" w:cstheme="minorHAnsi"/>
                <w:color w:val="2F5496" w:themeColor="accent1" w:themeShade="BF"/>
                <w:shd w:val="clear" w:color="auto" w:fill="FFFFFF"/>
              </w:rPr>
              <w:t>Hadwich</w:t>
            </w:r>
            <w:proofErr w:type="spellEnd"/>
            <w:r w:rsidRPr="00B31293">
              <w:rPr>
                <w:rFonts w:asciiTheme="minorHAnsi" w:hAnsiTheme="minorHAnsi" w:cstheme="minorHAnsi"/>
                <w:color w:val="2F5496" w:themeColor="accent1" w:themeShade="BF"/>
                <w:shd w:val="clear" w:color="auto" w:fill="FFFFFF"/>
              </w:rPr>
              <w:t xml:space="preserve">, K. (2020). </w:t>
            </w:r>
            <w:proofErr w:type="spellStart"/>
            <w:r w:rsidRPr="00B31293">
              <w:rPr>
                <w:rFonts w:asciiTheme="minorHAnsi" w:hAnsiTheme="minorHAnsi" w:cstheme="minorHAnsi"/>
                <w:color w:val="2F5496" w:themeColor="accent1" w:themeShade="BF"/>
                <w:shd w:val="clear" w:color="auto" w:fill="FFFFFF"/>
              </w:rPr>
              <w:t>Customer</w:t>
            </w:r>
            <w:proofErr w:type="spellEnd"/>
            <w:r w:rsidRPr="00B31293">
              <w:rPr>
                <w:rFonts w:asciiTheme="minorHAnsi" w:hAnsiTheme="minorHAnsi" w:cstheme="minorHAnsi"/>
                <w:color w:val="2F5496" w:themeColor="accent1" w:themeShade="BF"/>
                <w:shd w:val="clear" w:color="auto" w:fill="FFFFFF"/>
              </w:rPr>
              <w:t xml:space="preserve"> </w:t>
            </w:r>
            <w:proofErr w:type="spellStart"/>
            <w:r w:rsidRPr="00B31293">
              <w:rPr>
                <w:rFonts w:asciiTheme="minorHAnsi" w:hAnsiTheme="minorHAnsi" w:cstheme="minorHAnsi"/>
                <w:color w:val="2F5496" w:themeColor="accent1" w:themeShade="BF"/>
                <w:shd w:val="clear" w:color="auto" w:fill="FFFFFF"/>
              </w:rPr>
              <w:t>service</w:t>
            </w:r>
            <w:proofErr w:type="spellEnd"/>
            <w:r w:rsidRPr="00B31293">
              <w:rPr>
                <w:rFonts w:asciiTheme="minorHAnsi" w:hAnsiTheme="minorHAnsi" w:cstheme="minorHAnsi"/>
                <w:color w:val="2F5496" w:themeColor="accent1" w:themeShade="BF"/>
                <w:shd w:val="clear" w:color="auto" w:fill="FFFFFF"/>
              </w:rPr>
              <w:t xml:space="preserve"> </w:t>
            </w:r>
            <w:proofErr w:type="spellStart"/>
            <w:r w:rsidRPr="00B31293">
              <w:rPr>
                <w:rFonts w:asciiTheme="minorHAnsi" w:hAnsiTheme="minorHAnsi" w:cstheme="minorHAnsi"/>
                <w:color w:val="2F5496" w:themeColor="accent1" w:themeShade="BF"/>
                <w:shd w:val="clear" w:color="auto" w:fill="FFFFFF"/>
              </w:rPr>
              <w:t>well-being</w:t>
            </w:r>
            <w:proofErr w:type="spellEnd"/>
            <w:r w:rsidRPr="00B31293">
              <w:rPr>
                <w:rFonts w:asciiTheme="minorHAnsi" w:hAnsiTheme="minorHAnsi" w:cstheme="minorHAnsi"/>
                <w:color w:val="2F5496" w:themeColor="accent1" w:themeShade="BF"/>
                <w:shd w:val="clear" w:color="auto" w:fill="FFFFFF"/>
              </w:rPr>
              <w:t xml:space="preserve">: </w:t>
            </w:r>
            <w:proofErr w:type="spellStart"/>
            <w:r w:rsidRPr="00B31293">
              <w:rPr>
                <w:rFonts w:asciiTheme="minorHAnsi" w:hAnsiTheme="minorHAnsi" w:cstheme="minorHAnsi"/>
                <w:color w:val="2F5496" w:themeColor="accent1" w:themeShade="BF"/>
                <w:shd w:val="clear" w:color="auto" w:fill="FFFFFF"/>
              </w:rPr>
              <w:t>scale</w:t>
            </w:r>
            <w:proofErr w:type="spellEnd"/>
            <w:r w:rsidRPr="00B31293">
              <w:rPr>
                <w:rFonts w:asciiTheme="minorHAnsi" w:hAnsiTheme="minorHAnsi" w:cstheme="minorHAnsi"/>
                <w:color w:val="2F5496" w:themeColor="accent1" w:themeShade="BF"/>
                <w:shd w:val="clear" w:color="auto" w:fill="FFFFFF"/>
              </w:rPr>
              <w:t xml:space="preserve"> development </w:t>
            </w:r>
            <w:proofErr w:type="spellStart"/>
            <w:r w:rsidRPr="00B31293">
              <w:rPr>
                <w:rFonts w:asciiTheme="minorHAnsi" w:hAnsiTheme="minorHAnsi" w:cstheme="minorHAnsi"/>
                <w:color w:val="2F5496" w:themeColor="accent1" w:themeShade="BF"/>
                <w:shd w:val="clear" w:color="auto" w:fill="FFFFFF"/>
              </w:rPr>
              <w:t>and</w:t>
            </w:r>
            <w:proofErr w:type="spellEnd"/>
            <w:r w:rsidRPr="00B31293">
              <w:rPr>
                <w:rFonts w:asciiTheme="minorHAnsi" w:hAnsiTheme="minorHAnsi" w:cstheme="minorHAnsi"/>
                <w:color w:val="2F5496" w:themeColor="accent1" w:themeShade="BF"/>
                <w:shd w:val="clear" w:color="auto" w:fill="FFFFFF"/>
              </w:rPr>
              <w:t xml:space="preserve"> </w:t>
            </w:r>
            <w:proofErr w:type="spellStart"/>
            <w:r w:rsidRPr="00B31293">
              <w:rPr>
                <w:rFonts w:asciiTheme="minorHAnsi" w:hAnsiTheme="minorHAnsi" w:cstheme="minorHAnsi"/>
                <w:color w:val="2F5496" w:themeColor="accent1" w:themeShade="BF"/>
                <w:shd w:val="clear" w:color="auto" w:fill="FFFFFF"/>
              </w:rPr>
              <w:t>validation</w:t>
            </w:r>
            <w:proofErr w:type="spellEnd"/>
            <w:r w:rsidRPr="00B31293">
              <w:rPr>
                <w:rFonts w:asciiTheme="minorHAnsi" w:hAnsiTheme="minorHAnsi" w:cstheme="minorHAnsi"/>
                <w:color w:val="2F5496" w:themeColor="accent1" w:themeShade="BF"/>
                <w:shd w:val="clear" w:color="auto" w:fill="FFFFFF"/>
              </w:rPr>
              <w:t>. </w:t>
            </w:r>
            <w:proofErr w:type="spellStart"/>
            <w:r w:rsidRPr="00B31293">
              <w:rPr>
                <w:rFonts w:asciiTheme="minorHAnsi" w:hAnsiTheme="minorHAnsi" w:cstheme="minorHAnsi"/>
                <w:i/>
                <w:iCs/>
                <w:color w:val="2F5496" w:themeColor="accent1" w:themeShade="BF"/>
                <w:shd w:val="clear" w:color="auto" w:fill="FFFFFF"/>
              </w:rPr>
              <w:t>The</w:t>
            </w:r>
            <w:proofErr w:type="spellEnd"/>
            <w:r w:rsidRPr="00B31293">
              <w:rPr>
                <w:rFonts w:asciiTheme="minorHAnsi" w:hAnsiTheme="minorHAnsi" w:cstheme="minorHAnsi"/>
                <w:i/>
                <w:iCs/>
                <w:color w:val="2F5496" w:themeColor="accent1" w:themeShade="BF"/>
                <w:shd w:val="clear" w:color="auto" w:fill="FFFFFF"/>
              </w:rPr>
              <w:t xml:space="preserve"> Service Industries Journal</w:t>
            </w:r>
            <w:r w:rsidRPr="00B31293">
              <w:rPr>
                <w:rFonts w:asciiTheme="minorHAnsi" w:hAnsiTheme="minorHAnsi" w:cstheme="minorHAnsi"/>
                <w:color w:val="2F5496" w:themeColor="accent1" w:themeShade="BF"/>
                <w:shd w:val="clear" w:color="auto" w:fill="FFFFFF"/>
              </w:rPr>
              <w:t>, </w:t>
            </w:r>
            <w:r w:rsidRPr="00B31293">
              <w:rPr>
                <w:rFonts w:asciiTheme="minorHAnsi" w:hAnsiTheme="minorHAnsi" w:cstheme="minorHAnsi"/>
                <w:i/>
                <w:iCs/>
                <w:color w:val="2F5496" w:themeColor="accent1" w:themeShade="BF"/>
                <w:shd w:val="clear" w:color="auto" w:fill="FFFFFF"/>
              </w:rPr>
              <w:t>40</w:t>
            </w:r>
            <w:r w:rsidRPr="00B31293">
              <w:rPr>
                <w:rFonts w:asciiTheme="minorHAnsi" w:hAnsiTheme="minorHAnsi" w:cstheme="minorHAnsi"/>
                <w:color w:val="2F5496" w:themeColor="accent1" w:themeShade="BF"/>
                <w:shd w:val="clear" w:color="auto" w:fill="FFFFFF"/>
              </w:rPr>
              <w:t>(1-2), 181-202.</w:t>
            </w:r>
          </w:p>
          <w:p w14:paraId="09F400D0" w14:textId="77777777" w:rsidR="009505F2" w:rsidRPr="00B31293" w:rsidRDefault="009505F2" w:rsidP="009505F2">
            <w:pPr>
              <w:rPr>
                <w:rFonts w:asciiTheme="minorHAnsi" w:hAnsiTheme="minorHAnsi" w:cstheme="minorHAnsi"/>
                <w:color w:val="2F5496" w:themeColor="accent1" w:themeShade="BF"/>
                <w:shd w:val="clear" w:color="auto" w:fill="FFFFFF"/>
              </w:rPr>
            </w:pPr>
            <w:proofErr w:type="spellStart"/>
            <w:r w:rsidRPr="00B31293">
              <w:rPr>
                <w:rFonts w:asciiTheme="minorHAnsi" w:hAnsiTheme="minorHAnsi" w:cstheme="minorHAnsi"/>
                <w:color w:val="2F5496" w:themeColor="accent1" w:themeShade="BF"/>
                <w:shd w:val="clear" w:color="auto" w:fill="FFFFFF"/>
              </w:rPr>
              <w:t>Hsieh</w:t>
            </w:r>
            <w:proofErr w:type="spellEnd"/>
            <w:r w:rsidRPr="00B31293">
              <w:rPr>
                <w:rFonts w:asciiTheme="minorHAnsi" w:hAnsiTheme="minorHAnsi" w:cstheme="minorHAnsi"/>
                <w:color w:val="2F5496" w:themeColor="accent1" w:themeShade="BF"/>
                <w:shd w:val="clear" w:color="auto" w:fill="FFFFFF"/>
              </w:rPr>
              <w:t>, T. (2010). </w:t>
            </w:r>
            <w:proofErr w:type="spellStart"/>
            <w:r w:rsidRPr="00B31293">
              <w:rPr>
                <w:rFonts w:asciiTheme="minorHAnsi" w:hAnsiTheme="minorHAnsi" w:cstheme="minorHAnsi"/>
                <w:i/>
                <w:iCs/>
                <w:color w:val="2F5496" w:themeColor="accent1" w:themeShade="BF"/>
                <w:shd w:val="clear" w:color="auto" w:fill="FFFFFF"/>
              </w:rPr>
              <w:t>Delivering</w:t>
            </w:r>
            <w:proofErr w:type="spellEnd"/>
            <w:r w:rsidRPr="00B31293">
              <w:rPr>
                <w:rFonts w:asciiTheme="minorHAnsi" w:hAnsiTheme="minorHAnsi" w:cstheme="minorHAnsi"/>
                <w:i/>
                <w:iCs/>
                <w:color w:val="2F5496" w:themeColor="accent1" w:themeShade="BF"/>
                <w:shd w:val="clear" w:color="auto" w:fill="FFFFFF"/>
              </w:rPr>
              <w:t xml:space="preserve"> </w:t>
            </w:r>
            <w:proofErr w:type="spellStart"/>
            <w:r w:rsidRPr="00B31293">
              <w:rPr>
                <w:rFonts w:asciiTheme="minorHAnsi" w:hAnsiTheme="minorHAnsi" w:cstheme="minorHAnsi"/>
                <w:i/>
                <w:iCs/>
                <w:color w:val="2F5496" w:themeColor="accent1" w:themeShade="BF"/>
                <w:shd w:val="clear" w:color="auto" w:fill="FFFFFF"/>
              </w:rPr>
              <w:t>happiness</w:t>
            </w:r>
            <w:proofErr w:type="spellEnd"/>
            <w:r w:rsidRPr="00B31293">
              <w:rPr>
                <w:rFonts w:asciiTheme="minorHAnsi" w:hAnsiTheme="minorHAnsi" w:cstheme="minorHAnsi"/>
                <w:i/>
                <w:iCs/>
                <w:color w:val="2F5496" w:themeColor="accent1" w:themeShade="BF"/>
                <w:shd w:val="clear" w:color="auto" w:fill="FFFFFF"/>
              </w:rPr>
              <w:t xml:space="preserve">: A </w:t>
            </w:r>
            <w:proofErr w:type="spellStart"/>
            <w:r w:rsidRPr="00B31293">
              <w:rPr>
                <w:rFonts w:asciiTheme="minorHAnsi" w:hAnsiTheme="minorHAnsi" w:cstheme="minorHAnsi"/>
                <w:i/>
                <w:iCs/>
                <w:color w:val="2F5496" w:themeColor="accent1" w:themeShade="BF"/>
                <w:shd w:val="clear" w:color="auto" w:fill="FFFFFF"/>
              </w:rPr>
              <w:t>path</w:t>
            </w:r>
            <w:proofErr w:type="spellEnd"/>
            <w:r w:rsidRPr="00B31293">
              <w:rPr>
                <w:rFonts w:asciiTheme="minorHAnsi" w:hAnsiTheme="minorHAnsi" w:cstheme="minorHAnsi"/>
                <w:i/>
                <w:iCs/>
                <w:color w:val="2F5496" w:themeColor="accent1" w:themeShade="BF"/>
                <w:shd w:val="clear" w:color="auto" w:fill="FFFFFF"/>
              </w:rPr>
              <w:t xml:space="preserve"> to </w:t>
            </w:r>
            <w:proofErr w:type="spellStart"/>
            <w:r w:rsidRPr="00B31293">
              <w:rPr>
                <w:rFonts w:asciiTheme="minorHAnsi" w:hAnsiTheme="minorHAnsi" w:cstheme="minorHAnsi"/>
                <w:i/>
                <w:iCs/>
                <w:color w:val="2F5496" w:themeColor="accent1" w:themeShade="BF"/>
                <w:shd w:val="clear" w:color="auto" w:fill="FFFFFF"/>
              </w:rPr>
              <w:t>profits</w:t>
            </w:r>
            <w:proofErr w:type="spellEnd"/>
            <w:r w:rsidRPr="00B31293">
              <w:rPr>
                <w:rFonts w:asciiTheme="minorHAnsi" w:hAnsiTheme="minorHAnsi" w:cstheme="minorHAnsi"/>
                <w:i/>
                <w:iCs/>
                <w:color w:val="2F5496" w:themeColor="accent1" w:themeShade="BF"/>
                <w:shd w:val="clear" w:color="auto" w:fill="FFFFFF"/>
              </w:rPr>
              <w:t xml:space="preserve">, </w:t>
            </w:r>
            <w:proofErr w:type="spellStart"/>
            <w:r w:rsidRPr="00B31293">
              <w:rPr>
                <w:rFonts w:asciiTheme="minorHAnsi" w:hAnsiTheme="minorHAnsi" w:cstheme="minorHAnsi"/>
                <w:i/>
                <w:iCs/>
                <w:color w:val="2F5496" w:themeColor="accent1" w:themeShade="BF"/>
                <w:shd w:val="clear" w:color="auto" w:fill="FFFFFF"/>
              </w:rPr>
              <w:t>passion</w:t>
            </w:r>
            <w:proofErr w:type="spellEnd"/>
            <w:r w:rsidRPr="00B31293">
              <w:rPr>
                <w:rFonts w:asciiTheme="minorHAnsi" w:hAnsiTheme="minorHAnsi" w:cstheme="minorHAnsi"/>
                <w:i/>
                <w:iCs/>
                <w:color w:val="2F5496" w:themeColor="accent1" w:themeShade="BF"/>
                <w:shd w:val="clear" w:color="auto" w:fill="FFFFFF"/>
              </w:rPr>
              <w:t xml:space="preserve">, </w:t>
            </w:r>
            <w:proofErr w:type="spellStart"/>
            <w:r w:rsidRPr="00B31293">
              <w:rPr>
                <w:rFonts w:asciiTheme="minorHAnsi" w:hAnsiTheme="minorHAnsi" w:cstheme="minorHAnsi"/>
                <w:i/>
                <w:iCs/>
                <w:color w:val="2F5496" w:themeColor="accent1" w:themeShade="BF"/>
                <w:shd w:val="clear" w:color="auto" w:fill="FFFFFF"/>
              </w:rPr>
              <w:t>and</w:t>
            </w:r>
            <w:proofErr w:type="spellEnd"/>
            <w:r w:rsidRPr="00B31293">
              <w:rPr>
                <w:rFonts w:asciiTheme="minorHAnsi" w:hAnsiTheme="minorHAnsi" w:cstheme="minorHAnsi"/>
                <w:i/>
                <w:iCs/>
                <w:color w:val="2F5496" w:themeColor="accent1" w:themeShade="BF"/>
                <w:shd w:val="clear" w:color="auto" w:fill="FFFFFF"/>
              </w:rPr>
              <w:t xml:space="preserve"> </w:t>
            </w:r>
            <w:proofErr w:type="spellStart"/>
            <w:r w:rsidRPr="00B31293">
              <w:rPr>
                <w:rFonts w:asciiTheme="minorHAnsi" w:hAnsiTheme="minorHAnsi" w:cstheme="minorHAnsi"/>
                <w:i/>
                <w:iCs/>
                <w:color w:val="2F5496" w:themeColor="accent1" w:themeShade="BF"/>
                <w:shd w:val="clear" w:color="auto" w:fill="FFFFFF"/>
              </w:rPr>
              <w:t>purpose</w:t>
            </w:r>
            <w:proofErr w:type="spellEnd"/>
            <w:r w:rsidRPr="00B31293">
              <w:rPr>
                <w:rFonts w:asciiTheme="minorHAnsi" w:hAnsiTheme="minorHAnsi" w:cstheme="minorHAnsi"/>
                <w:color w:val="2F5496" w:themeColor="accent1" w:themeShade="BF"/>
                <w:shd w:val="clear" w:color="auto" w:fill="FFFFFF"/>
              </w:rPr>
              <w:t xml:space="preserve">. </w:t>
            </w:r>
            <w:proofErr w:type="spellStart"/>
            <w:r w:rsidRPr="00B31293">
              <w:rPr>
                <w:rFonts w:asciiTheme="minorHAnsi" w:hAnsiTheme="minorHAnsi" w:cstheme="minorHAnsi"/>
                <w:color w:val="2F5496" w:themeColor="accent1" w:themeShade="BF"/>
                <w:shd w:val="clear" w:color="auto" w:fill="FFFFFF"/>
              </w:rPr>
              <w:t>Hachette</w:t>
            </w:r>
            <w:proofErr w:type="spellEnd"/>
            <w:r w:rsidRPr="00B31293">
              <w:rPr>
                <w:rFonts w:asciiTheme="minorHAnsi" w:hAnsiTheme="minorHAnsi" w:cstheme="minorHAnsi"/>
                <w:color w:val="2F5496" w:themeColor="accent1" w:themeShade="BF"/>
                <w:shd w:val="clear" w:color="auto" w:fill="FFFFFF"/>
              </w:rPr>
              <w:t xml:space="preserve"> UK.</w:t>
            </w:r>
          </w:p>
          <w:p w14:paraId="70CFEE2C" w14:textId="77777777" w:rsidR="009505F2" w:rsidRPr="00B31293" w:rsidRDefault="009505F2" w:rsidP="009505F2">
            <w:pPr>
              <w:rPr>
                <w:rFonts w:asciiTheme="minorHAnsi" w:hAnsiTheme="minorHAnsi" w:cstheme="minorHAnsi"/>
                <w:color w:val="2F5496" w:themeColor="accent1" w:themeShade="BF"/>
                <w:shd w:val="clear" w:color="auto" w:fill="FFFFFF"/>
              </w:rPr>
            </w:pPr>
            <w:r w:rsidRPr="00B31293">
              <w:rPr>
                <w:rFonts w:asciiTheme="minorHAnsi" w:hAnsiTheme="minorHAnsi" w:cstheme="minorHAnsi"/>
                <w:color w:val="2F5496" w:themeColor="accent1" w:themeShade="BF"/>
                <w:shd w:val="clear" w:color="auto" w:fill="FFFFFF"/>
              </w:rPr>
              <w:t xml:space="preserve">Cooper, N. (2021).  </w:t>
            </w:r>
            <w:proofErr w:type="spellStart"/>
            <w:r w:rsidRPr="00B31293">
              <w:rPr>
                <w:rFonts w:asciiTheme="minorHAnsi" w:hAnsiTheme="minorHAnsi" w:cstheme="minorHAnsi"/>
                <w:color w:val="2F5496" w:themeColor="accent1" w:themeShade="BF"/>
                <w:shd w:val="clear" w:color="auto" w:fill="FFFFFF"/>
              </w:rPr>
              <w:t>America’s</w:t>
            </w:r>
            <w:proofErr w:type="spellEnd"/>
            <w:r w:rsidRPr="00B31293">
              <w:rPr>
                <w:rFonts w:asciiTheme="minorHAnsi" w:hAnsiTheme="minorHAnsi" w:cstheme="minorHAnsi"/>
                <w:color w:val="2F5496" w:themeColor="accent1" w:themeShade="BF"/>
                <w:shd w:val="clear" w:color="auto" w:fill="FFFFFF"/>
              </w:rPr>
              <w:t xml:space="preserve"> Best </w:t>
            </w:r>
            <w:proofErr w:type="spellStart"/>
            <w:r w:rsidRPr="00B31293">
              <w:rPr>
                <w:rFonts w:asciiTheme="minorHAnsi" w:hAnsiTheme="minorHAnsi" w:cstheme="minorHAnsi"/>
                <w:color w:val="2F5496" w:themeColor="accent1" w:themeShade="BF"/>
                <w:shd w:val="clear" w:color="auto" w:fill="FFFFFF"/>
              </w:rPr>
              <w:t>Customer</w:t>
            </w:r>
            <w:proofErr w:type="spellEnd"/>
            <w:r w:rsidRPr="00B31293">
              <w:rPr>
                <w:rFonts w:asciiTheme="minorHAnsi" w:hAnsiTheme="minorHAnsi" w:cstheme="minorHAnsi"/>
                <w:color w:val="2F5496" w:themeColor="accent1" w:themeShade="BF"/>
                <w:shd w:val="clear" w:color="auto" w:fill="FFFFFF"/>
              </w:rPr>
              <w:t xml:space="preserve"> Service 2022.  </w:t>
            </w:r>
            <w:proofErr w:type="spellStart"/>
            <w:r w:rsidRPr="00B31293">
              <w:rPr>
                <w:rFonts w:asciiTheme="minorHAnsi" w:hAnsiTheme="minorHAnsi" w:cstheme="minorHAnsi"/>
                <w:i/>
                <w:color w:val="2F5496" w:themeColor="accent1" w:themeShade="BF"/>
                <w:shd w:val="clear" w:color="auto" w:fill="FFFFFF"/>
              </w:rPr>
              <w:t>Newsweek</w:t>
            </w:r>
            <w:proofErr w:type="spellEnd"/>
            <w:r w:rsidRPr="00B31293">
              <w:rPr>
                <w:rFonts w:asciiTheme="minorHAnsi" w:hAnsiTheme="minorHAnsi" w:cstheme="minorHAnsi"/>
                <w:i/>
                <w:color w:val="2F5496" w:themeColor="accent1" w:themeShade="BF"/>
                <w:shd w:val="clear" w:color="auto" w:fill="FFFFFF"/>
              </w:rPr>
              <w:t xml:space="preserve"> Global</w:t>
            </w:r>
            <w:r w:rsidRPr="00B31293">
              <w:rPr>
                <w:rFonts w:asciiTheme="minorHAnsi" w:hAnsiTheme="minorHAnsi" w:cstheme="minorHAnsi"/>
                <w:color w:val="2F5496" w:themeColor="accent1" w:themeShade="BF"/>
                <w:shd w:val="clear" w:color="auto" w:fill="FFFFFF"/>
              </w:rPr>
              <w:t>, 177 (87), 30-432.</w:t>
            </w:r>
          </w:p>
          <w:p w14:paraId="73F0FA2E" w14:textId="77777777" w:rsidR="009505F2" w:rsidRPr="00B31293" w:rsidRDefault="009505F2" w:rsidP="009505F2">
            <w:pPr>
              <w:rPr>
                <w:rFonts w:asciiTheme="minorHAnsi" w:hAnsiTheme="minorHAnsi" w:cstheme="minorHAnsi"/>
                <w:color w:val="2F5496" w:themeColor="accent1" w:themeShade="BF"/>
                <w:lang w:val="en-GB"/>
              </w:rPr>
            </w:pPr>
            <w:proofErr w:type="spellStart"/>
            <w:r w:rsidRPr="00B31293">
              <w:rPr>
                <w:rFonts w:asciiTheme="minorHAnsi" w:hAnsiTheme="minorHAnsi" w:cstheme="minorHAnsi"/>
                <w:color w:val="2F5496" w:themeColor="accent1" w:themeShade="BF"/>
                <w:lang w:val="en-GB"/>
              </w:rPr>
              <w:t>Bougourd</w:t>
            </w:r>
            <w:proofErr w:type="spellEnd"/>
            <w:r w:rsidRPr="00B31293">
              <w:rPr>
                <w:rFonts w:asciiTheme="minorHAnsi" w:hAnsiTheme="minorHAnsi" w:cstheme="minorHAnsi"/>
                <w:color w:val="2F5496" w:themeColor="accent1" w:themeShade="BF"/>
                <w:lang w:val="en-GB"/>
              </w:rPr>
              <w:t xml:space="preserve">, N. (2022). Four Ways Technology Is Enhancing Customer Service: The future is now.  </w:t>
            </w:r>
            <w:r w:rsidRPr="00B31293">
              <w:rPr>
                <w:rFonts w:asciiTheme="minorHAnsi" w:hAnsiTheme="minorHAnsi" w:cstheme="minorHAnsi"/>
                <w:i/>
                <w:color w:val="2F5496" w:themeColor="accent1" w:themeShade="BF"/>
                <w:lang w:val="en-GB"/>
              </w:rPr>
              <w:t>HCM Sales, Marketing &amp; Alliance Excellence</w:t>
            </w:r>
            <w:r w:rsidRPr="00B31293">
              <w:rPr>
                <w:rFonts w:asciiTheme="minorHAnsi" w:hAnsiTheme="minorHAnsi" w:cstheme="minorHAnsi"/>
                <w:color w:val="2F5496" w:themeColor="accent1" w:themeShade="BF"/>
                <w:lang w:val="en-GB"/>
              </w:rPr>
              <w:t>, 21 (5), 14-15.</w:t>
            </w:r>
          </w:p>
          <w:p w14:paraId="7EBA9BA3" w14:textId="77777777" w:rsidR="009505F2" w:rsidRPr="00B31293" w:rsidRDefault="009505F2" w:rsidP="009505F2">
            <w:pPr>
              <w:shd w:val="clear" w:color="auto" w:fill="FFFFFF" w:themeFill="background1"/>
              <w:rPr>
                <w:rFonts w:asciiTheme="minorHAnsi" w:hAnsiTheme="minorHAnsi" w:cstheme="minorHAnsi"/>
                <w:color w:val="2F5496" w:themeColor="accent1" w:themeShade="BF"/>
                <w:shd w:val="clear" w:color="auto" w:fill="F5F5F5"/>
              </w:rPr>
            </w:pPr>
            <w:proofErr w:type="spellStart"/>
            <w:r w:rsidRPr="00B31293">
              <w:rPr>
                <w:rFonts w:asciiTheme="minorHAnsi" w:hAnsiTheme="minorHAnsi" w:cstheme="minorHAnsi"/>
                <w:color w:val="2F5496" w:themeColor="accent1" w:themeShade="BF"/>
                <w:shd w:val="clear" w:color="auto" w:fill="FFFFFF" w:themeFill="background1"/>
              </w:rPr>
              <w:t>Shep</w:t>
            </w:r>
            <w:proofErr w:type="spellEnd"/>
            <w:r w:rsidRPr="00B31293">
              <w:rPr>
                <w:rFonts w:asciiTheme="minorHAnsi" w:hAnsiTheme="minorHAnsi" w:cstheme="minorHAnsi"/>
                <w:color w:val="2F5496" w:themeColor="accent1" w:themeShade="BF"/>
                <w:shd w:val="clear" w:color="auto" w:fill="FFFFFF" w:themeFill="background1"/>
              </w:rPr>
              <w:t xml:space="preserve"> </w:t>
            </w:r>
            <w:proofErr w:type="spellStart"/>
            <w:r w:rsidRPr="00B31293">
              <w:rPr>
                <w:rFonts w:asciiTheme="minorHAnsi" w:hAnsiTheme="minorHAnsi" w:cstheme="minorHAnsi"/>
                <w:color w:val="2F5496" w:themeColor="accent1" w:themeShade="BF"/>
                <w:shd w:val="clear" w:color="auto" w:fill="FFFFFF" w:themeFill="background1"/>
              </w:rPr>
              <w:t>Hyken</w:t>
            </w:r>
            <w:proofErr w:type="spellEnd"/>
            <w:r w:rsidRPr="00B31293">
              <w:rPr>
                <w:rFonts w:asciiTheme="minorHAnsi" w:hAnsiTheme="minorHAnsi" w:cstheme="minorHAnsi"/>
                <w:color w:val="2F5496" w:themeColor="accent1" w:themeShade="BF"/>
                <w:shd w:val="clear" w:color="auto" w:fill="FFFFFF" w:themeFill="background1"/>
              </w:rPr>
              <w:t>. (2019). </w:t>
            </w:r>
            <w:r w:rsidRPr="00B31293">
              <w:rPr>
                <w:rFonts w:asciiTheme="minorHAnsi" w:hAnsiTheme="minorHAnsi" w:cstheme="minorHAnsi"/>
                <w:i/>
                <w:iCs/>
                <w:color w:val="2F5496" w:themeColor="accent1" w:themeShade="BF"/>
                <w:bdr w:val="none" w:sz="0" w:space="0" w:color="auto" w:frame="1"/>
                <w:shd w:val="clear" w:color="auto" w:fill="FFFFFF" w:themeFill="background1"/>
              </w:rPr>
              <w:t xml:space="preserve">Be </w:t>
            </w:r>
            <w:proofErr w:type="spellStart"/>
            <w:r w:rsidRPr="00B31293">
              <w:rPr>
                <w:rFonts w:asciiTheme="minorHAnsi" w:hAnsiTheme="minorHAnsi" w:cstheme="minorHAnsi"/>
                <w:i/>
                <w:iCs/>
                <w:color w:val="2F5496" w:themeColor="accent1" w:themeShade="BF"/>
                <w:bdr w:val="none" w:sz="0" w:space="0" w:color="auto" w:frame="1"/>
                <w:shd w:val="clear" w:color="auto" w:fill="FFFFFF" w:themeFill="background1"/>
              </w:rPr>
              <w:t>Amazing</w:t>
            </w:r>
            <w:proofErr w:type="spellEnd"/>
            <w:r w:rsidRPr="00B31293">
              <w:rPr>
                <w:rFonts w:asciiTheme="minorHAnsi" w:hAnsiTheme="minorHAnsi" w:cstheme="minorHAnsi"/>
                <w:i/>
                <w:iCs/>
                <w:color w:val="2F5496" w:themeColor="accent1" w:themeShade="BF"/>
                <w:bdr w:val="none" w:sz="0" w:space="0" w:color="auto" w:frame="1"/>
                <w:shd w:val="clear" w:color="auto" w:fill="FFFFFF" w:themeFill="background1"/>
              </w:rPr>
              <w:t xml:space="preserve"> </w:t>
            </w:r>
            <w:proofErr w:type="spellStart"/>
            <w:r w:rsidRPr="00B31293">
              <w:rPr>
                <w:rFonts w:asciiTheme="minorHAnsi" w:hAnsiTheme="minorHAnsi" w:cstheme="minorHAnsi"/>
                <w:i/>
                <w:iCs/>
                <w:color w:val="2F5496" w:themeColor="accent1" w:themeShade="BF"/>
                <w:bdr w:val="none" w:sz="0" w:space="0" w:color="auto" w:frame="1"/>
                <w:shd w:val="clear" w:color="auto" w:fill="FFFFFF" w:themeFill="background1"/>
              </w:rPr>
              <w:t>or</w:t>
            </w:r>
            <w:proofErr w:type="spellEnd"/>
            <w:r w:rsidRPr="00B31293">
              <w:rPr>
                <w:rFonts w:asciiTheme="minorHAnsi" w:hAnsiTheme="minorHAnsi" w:cstheme="minorHAnsi"/>
                <w:i/>
                <w:iCs/>
                <w:color w:val="2F5496" w:themeColor="accent1" w:themeShade="BF"/>
                <w:bdr w:val="none" w:sz="0" w:space="0" w:color="auto" w:frame="1"/>
                <w:shd w:val="clear" w:color="auto" w:fill="FFFFFF" w:themeFill="background1"/>
              </w:rPr>
              <w:t xml:space="preserve"> </w:t>
            </w:r>
            <w:proofErr w:type="spellStart"/>
            <w:r w:rsidRPr="00B31293">
              <w:rPr>
                <w:rFonts w:asciiTheme="minorHAnsi" w:hAnsiTheme="minorHAnsi" w:cstheme="minorHAnsi"/>
                <w:i/>
                <w:iCs/>
                <w:color w:val="2F5496" w:themeColor="accent1" w:themeShade="BF"/>
                <w:bdr w:val="none" w:sz="0" w:space="0" w:color="auto" w:frame="1"/>
                <w:shd w:val="clear" w:color="auto" w:fill="FFFFFF" w:themeFill="background1"/>
              </w:rPr>
              <w:t>Go</w:t>
            </w:r>
            <w:proofErr w:type="spellEnd"/>
            <w:r w:rsidRPr="00B31293">
              <w:rPr>
                <w:rFonts w:asciiTheme="minorHAnsi" w:hAnsiTheme="minorHAnsi" w:cstheme="minorHAnsi"/>
                <w:i/>
                <w:iCs/>
                <w:color w:val="2F5496" w:themeColor="accent1" w:themeShade="BF"/>
                <w:bdr w:val="none" w:sz="0" w:space="0" w:color="auto" w:frame="1"/>
                <w:shd w:val="clear" w:color="auto" w:fill="FFFFFF" w:themeFill="background1"/>
              </w:rPr>
              <w:t xml:space="preserve"> Home : Seven </w:t>
            </w:r>
            <w:proofErr w:type="spellStart"/>
            <w:r w:rsidRPr="00B31293">
              <w:rPr>
                <w:rFonts w:asciiTheme="minorHAnsi" w:hAnsiTheme="minorHAnsi" w:cstheme="minorHAnsi"/>
                <w:i/>
                <w:iCs/>
                <w:color w:val="2F5496" w:themeColor="accent1" w:themeShade="BF"/>
                <w:bdr w:val="none" w:sz="0" w:space="0" w:color="auto" w:frame="1"/>
                <w:shd w:val="clear" w:color="auto" w:fill="FFFFFF" w:themeFill="background1"/>
              </w:rPr>
              <w:t>Customer</w:t>
            </w:r>
            <w:proofErr w:type="spellEnd"/>
            <w:r w:rsidRPr="00B31293">
              <w:rPr>
                <w:rFonts w:asciiTheme="minorHAnsi" w:hAnsiTheme="minorHAnsi" w:cstheme="minorHAnsi"/>
                <w:i/>
                <w:iCs/>
                <w:color w:val="2F5496" w:themeColor="accent1" w:themeShade="BF"/>
                <w:bdr w:val="none" w:sz="0" w:space="0" w:color="auto" w:frame="1"/>
                <w:shd w:val="clear" w:color="auto" w:fill="FFFFFF" w:themeFill="background1"/>
              </w:rPr>
              <w:t xml:space="preserve"> Service </w:t>
            </w:r>
            <w:proofErr w:type="spellStart"/>
            <w:r w:rsidRPr="00B31293">
              <w:rPr>
                <w:rFonts w:asciiTheme="minorHAnsi" w:hAnsiTheme="minorHAnsi" w:cstheme="minorHAnsi"/>
                <w:i/>
                <w:iCs/>
                <w:color w:val="2F5496" w:themeColor="accent1" w:themeShade="BF"/>
                <w:bdr w:val="none" w:sz="0" w:space="0" w:color="auto" w:frame="1"/>
                <w:shd w:val="clear" w:color="auto" w:fill="FFFFFF" w:themeFill="background1"/>
              </w:rPr>
              <w:t>Habits</w:t>
            </w:r>
            <w:proofErr w:type="spellEnd"/>
            <w:r w:rsidRPr="00B31293">
              <w:rPr>
                <w:rFonts w:asciiTheme="minorHAnsi" w:hAnsiTheme="minorHAnsi" w:cstheme="minorHAnsi"/>
                <w:i/>
                <w:iCs/>
                <w:color w:val="2F5496" w:themeColor="accent1" w:themeShade="BF"/>
                <w:bdr w:val="none" w:sz="0" w:space="0" w:color="auto" w:frame="1"/>
                <w:shd w:val="clear" w:color="auto" w:fill="FFFFFF" w:themeFill="background1"/>
              </w:rPr>
              <w:t xml:space="preserve"> </w:t>
            </w:r>
            <w:proofErr w:type="spellStart"/>
            <w:r w:rsidRPr="00B31293">
              <w:rPr>
                <w:rFonts w:asciiTheme="minorHAnsi" w:hAnsiTheme="minorHAnsi" w:cstheme="minorHAnsi"/>
                <w:i/>
                <w:iCs/>
                <w:color w:val="2F5496" w:themeColor="accent1" w:themeShade="BF"/>
                <w:bdr w:val="none" w:sz="0" w:space="0" w:color="auto" w:frame="1"/>
                <w:shd w:val="clear" w:color="auto" w:fill="FFFFFF" w:themeFill="background1"/>
              </w:rPr>
              <w:t>That</w:t>
            </w:r>
            <w:proofErr w:type="spellEnd"/>
            <w:r w:rsidRPr="00B31293">
              <w:rPr>
                <w:rFonts w:asciiTheme="minorHAnsi" w:hAnsiTheme="minorHAnsi" w:cstheme="minorHAnsi"/>
                <w:i/>
                <w:iCs/>
                <w:color w:val="2F5496" w:themeColor="accent1" w:themeShade="BF"/>
                <w:bdr w:val="none" w:sz="0" w:space="0" w:color="auto" w:frame="1"/>
                <w:shd w:val="clear" w:color="auto" w:fill="FFFFFF" w:themeFill="background1"/>
              </w:rPr>
              <w:t xml:space="preserve"> </w:t>
            </w:r>
            <w:proofErr w:type="spellStart"/>
            <w:r w:rsidRPr="00B31293">
              <w:rPr>
                <w:rFonts w:asciiTheme="minorHAnsi" w:hAnsiTheme="minorHAnsi" w:cstheme="minorHAnsi"/>
                <w:i/>
                <w:iCs/>
                <w:color w:val="2F5496" w:themeColor="accent1" w:themeShade="BF"/>
                <w:bdr w:val="none" w:sz="0" w:space="0" w:color="auto" w:frame="1"/>
                <w:shd w:val="clear" w:color="auto" w:fill="FFFFFF" w:themeFill="background1"/>
              </w:rPr>
              <w:t>Create</w:t>
            </w:r>
            <w:proofErr w:type="spellEnd"/>
            <w:r w:rsidRPr="00B31293">
              <w:rPr>
                <w:rFonts w:asciiTheme="minorHAnsi" w:hAnsiTheme="minorHAnsi" w:cstheme="minorHAnsi"/>
                <w:i/>
                <w:iCs/>
                <w:color w:val="2F5496" w:themeColor="accent1" w:themeShade="BF"/>
                <w:bdr w:val="none" w:sz="0" w:space="0" w:color="auto" w:frame="1"/>
                <w:shd w:val="clear" w:color="auto" w:fill="FFFFFF" w:themeFill="background1"/>
              </w:rPr>
              <w:t xml:space="preserve"> </w:t>
            </w:r>
            <w:proofErr w:type="spellStart"/>
            <w:r w:rsidRPr="00B31293">
              <w:rPr>
                <w:rFonts w:asciiTheme="minorHAnsi" w:hAnsiTheme="minorHAnsi" w:cstheme="minorHAnsi"/>
                <w:i/>
                <w:iCs/>
                <w:color w:val="2F5496" w:themeColor="accent1" w:themeShade="BF"/>
                <w:bdr w:val="none" w:sz="0" w:space="0" w:color="auto" w:frame="1"/>
                <w:shd w:val="clear" w:color="auto" w:fill="FFFFFF" w:themeFill="background1"/>
              </w:rPr>
              <w:t>Confidence</w:t>
            </w:r>
            <w:proofErr w:type="spellEnd"/>
            <w:r w:rsidRPr="00B31293">
              <w:rPr>
                <w:rFonts w:asciiTheme="minorHAnsi" w:hAnsiTheme="minorHAnsi" w:cstheme="minorHAnsi"/>
                <w:i/>
                <w:iCs/>
                <w:color w:val="2F5496" w:themeColor="accent1" w:themeShade="BF"/>
                <w:bdr w:val="none" w:sz="0" w:space="0" w:color="auto" w:frame="1"/>
                <w:shd w:val="clear" w:color="auto" w:fill="FFFFFF" w:themeFill="background1"/>
              </w:rPr>
              <w:t xml:space="preserve"> </w:t>
            </w:r>
            <w:proofErr w:type="spellStart"/>
            <w:r w:rsidRPr="00B31293">
              <w:rPr>
                <w:rFonts w:asciiTheme="minorHAnsi" w:hAnsiTheme="minorHAnsi" w:cstheme="minorHAnsi"/>
                <w:i/>
                <w:iCs/>
                <w:color w:val="2F5496" w:themeColor="accent1" w:themeShade="BF"/>
                <w:bdr w:val="none" w:sz="0" w:space="0" w:color="auto" w:frame="1"/>
                <w:shd w:val="clear" w:color="auto" w:fill="FFFFFF" w:themeFill="background1"/>
              </w:rPr>
              <w:t>with</w:t>
            </w:r>
            <w:proofErr w:type="spellEnd"/>
            <w:r w:rsidRPr="00B31293">
              <w:rPr>
                <w:rFonts w:asciiTheme="minorHAnsi" w:hAnsiTheme="minorHAnsi" w:cstheme="minorHAnsi"/>
                <w:i/>
                <w:iCs/>
                <w:color w:val="2F5496" w:themeColor="accent1" w:themeShade="BF"/>
                <w:bdr w:val="none" w:sz="0" w:space="0" w:color="auto" w:frame="1"/>
                <w:shd w:val="clear" w:color="auto" w:fill="FFFFFF" w:themeFill="background1"/>
              </w:rPr>
              <w:t xml:space="preserve"> </w:t>
            </w:r>
            <w:proofErr w:type="spellStart"/>
            <w:r w:rsidRPr="00B31293">
              <w:rPr>
                <w:rFonts w:asciiTheme="minorHAnsi" w:hAnsiTheme="minorHAnsi" w:cstheme="minorHAnsi"/>
                <w:i/>
                <w:iCs/>
                <w:color w:val="2F5496" w:themeColor="accent1" w:themeShade="BF"/>
                <w:bdr w:val="none" w:sz="0" w:space="0" w:color="auto" w:frame="1"/>
                <w:shd w:val="clear" w:color="auto" w:fill="FFFFFF" w:themeFill="background1"/>
              </w:rPr>
              <w:t>Everyone</w:t>
            </w:r>
            <w:proofErr w:type="spellEnd"/>
            <w:r w:rsidRPr="00B31293">
              <w:rPr>
                <w:rFonts w:asciiTheme="minorHAnsi" w:hAnsiTheme="minorHAnsi" w:cstheme="minorHAnsi"/>
                <w:color w:val="2F5496" w:themeColor="accent1" w:themeShade="BF"/>
                <w:shd w:val="clear" w:color="auto" w:fill="FFFFFF" w:themeFill="background1"/>
              </w:rPr>
              <w:t xml:space="preserve">. </w:t>
            </w:r>
            <w:proofErr w:type="spellStart"/>
            <w:r w:rsidRPr="00B31293">
              <w:rPr>
                <w:rFonts w:asciiTheme="minorHAnsi" w:hAnsiTheme="minorHAnsi" w:cstheme="minorHAnsi"/>
                <w:color w:val="2F5496" w:themeColor="accent1" w:themeShade="BF"/>
                <w:shd w:val="clear" w:color="auto" w:fill="FFFFFF" w:themeFill="background1"/>
              </w:rPr>
              <w:t>Sound</w:t>
            </w:r>
            <w:proofErr w:type="spellEnd"/>
            <w:r w:rsidRPr="00B31293">
              <w:rPr>
                <w:rFonts w:asciiTheme="minorHAnsi" w:hAnsiTheme="minorHAnsi" w:cstheme="minorHAnsi"/>
                <w:color w:val="2F5496" w:themeColor="accent1" w:themeShade="BF"/>
                <w:shd w:val="clear" w:color="auto" w:fill="FFFFFF" w:themeFill="background1"/>
              </w:rPr>
              <w:t xml:space="preserve"> </w:t>
            </w:r>
            <w:proofErr w:type="spellStart"/>
            <w:r w:rsidRPr="00B31293">
              <w:rPr>
                <w:rFonts w:asciiTheme="minorHAnsi" w:hAnsiTheme="minorHAnsi" w:cstheme="minorHAnsi"/>
                <w:color w:val="2F5496" w:themeColor="accent1" w:themeShade="BF"/>
                <w:shd w:val="clear" w:color="auto" w:fill="FFFFFF" w:themeFill="background1"/>
              </w:rPr>
              <w:t>Wisdom</w:t>
            </w:r>
            <w:proofErr w:type="spellEnd"/>
            <w:r w:rsidRPr="00B31293">
              <w:rPr>
                <w:rFonts w:asciiTheme="minorHAnsi" w:hAnsiTheme="minorHAnsi" w:cstheme="minorHAnsi"/>
                <w:color w:val="2F5496" w:themeColor="accent1" w:themeShade="BF"/>
                <w:shd w:val="clear" w:color="auto" w:fill="F5F5F5"/>
              </w:rPr>
              <w:t>.</w:t>
            </w:r>
          </w:p>
          <w:p w14:paraId="57F1AFD4" w14:textId="77777777" w:rsidR="009505F2" w:rsidRPr="00B31293" w:rsidRDefault="009505F2" w:rsidP="009505F2">
            <w:pPr>
              <w:shd w:val="clear" w:color="auto" w:fill="FFFFFF" w:themeFill="background1"/>
              <w:rPr>
                <w:rFonts w:asciiTheme="minorHAnsi" w:hAnsiTheme="minorHAnsi" w:cstheme="minorHAnsi"/>
                <w:color w:val="2F5496" w:themeColor="accent1" w:themeShade="BF"/>
                <w:shd w:val="clear" w:color="auto" w:fill="F5F5F5"/>
              </w:rPr>
            </w:pPr>
            <w:proofErr w:type="spellStart"/>
            <w:r w:rsidRPr="00B31293">
              <w:rPr>
                <w:rFonts w:asciiTheme="minorHAnsi" w:hAnsiTheme="minorHAnsi" w:cstheme="minorHAnsi"/>
                <w:color w:val="2F5496" w:themeColor="accent1" w:themeShade="BF"/>
                <w:shd w:val="clear" w:color="auto" w:fill="FFFFFF" w:themeFill="background1"/>
              </w:rPr>
              <w:t>Flavio</w:t>
            </w:r>
            <w:proofErr w:type="spellEnd"/>
            <w:r w:rsidRPr="00B31293">
              <w:rPr>
                <w:rFonts w:asciiTheme="minorHAnsi" w:hAnsiTheme="minorHAnsi" w:cstheme="minorHAnsi"/>
                <w:color w:val="2F5496" w:themeColor="accent1" w:themeShade="BF"/>
                <w:shd w:val="clear" w:color="auto" w:fill="FFFFFF" w:themeFill="background1"/>
              </w:rPr>
              <w:t xml:space="preserve"> </w:t>
            </w:r>
            <w:proofErr w:type="spellStart"/>
            <w:r w:rsidRPr="00B31293">
              <w:rPr>
                <w:rFonts w:asciiTheme="minorHAnsi" w:hAnsiTheme="minorHAnsi" w:cstheme="minorHAnsi"/>
                <w:color w:val="2F5496" w:themeColor="accent1" w:themeShade="BF"/>
                <w:shd w:val="clear" w:color="auto" w:fill="FFFFFF" w:themeFill="background1"/>
              </w:rPr>
              <w:t>Martins</w:t>
            </w:r>
            <w:proofErr w:type="spellEnd"/>
            <w:r w:rsidRPr="00B31293">
              <w:rPr>
                <w:rFonts w:asciiTheme="minorHAnsi" w:hAnsiTheme="minorHAnsi" w:cstheme="minorHAnsi"/>
                <w:color w:val="2F5496" w:themeColor="accent1" w:themeShade="BF"/>
                <w:shd w:val="clear" w:color="auto" w:fill="FFFFFF" w:themeFill="background1"/>
              </w:rPr>
              <w:t>. (2016). </w:t>
            </w:r>
            <w:proofErr w:type="spellStart"/>
            <w:r w:rsidRPr="00B31293">
              <w:rPr>
                <w:rFonts w:asciiTheme="minorHAnsi" w:hAnsiTheme="minorHAnsi" w:cstheme="minorHAnsi"/>
                <w:i/>
                <w:iCs/>
                <w:color w:val="2F5496" w:themeColor="accent1" w:themeShade="BF"/>
                <w:bdr w:val="none" w:sz="0" w:space="0" w:color="auto" w:frame="1"/>
                <w:shd w:val="clear" w:color="auto" w:fill="FFFFFF" w:themeFill="background1"/>
              </w:rPr>
              <w:t>Win</w:t>
            </w:r>
            <w:proofErr w:type="spellEnd"/>
            <w:r w:rsidRPr="00B31293">
              <w:rPr>
                <w:rFonts w:asciiTheme="minorHAnsi" w:hAnsiTheme="minorHAnsi" w:cstheme="minorHAnsi"/>
                <w:i/>
                <w:iCs/>
                <w:color w:val="2F5496" w:themeColor="accent1" w:themeShade="BF"/>
                <w:bdr w:val="none" w:sz="0" w:space="0" w:color="auto" w:frame="1"/>
                <w:shd w:val="clear" w:color="auto" w:fill="FFFFFF" w:themeFill="background1"/>
              </w:rPr>
              <w:t xml:space="preserve"> </w:t>
            </w:r>
            <w:proofErr w:type="spellStart"/>
            <w:r w:rsidRPr="00B31293">
              <w:rPr>
                <w:rFonts w:asciiTheme="minorHAnsi" w:hAnsiTheme="minorHAnsi" w:cstheme="minorHAnsi"/>
                <w:i/>
                <w:iCs/>
                <w:color w:val="2F5496" w:themeColor="accent1" w:themeShade="BF"/>
                <w:bdr w:val="none" w:sz="0" w:space="0" w:color="auto" w:frame="1"/>
                <w:shd w:val="clear" w:color="auto" w:fill="FFFFFF" w:themeFill="background1"/>
              </w:rPr>
              <w:t>the</w:t>
            </w:r>
            <w:proofErr w:type="spellEnd"/>
            <w:r w:rsidRPr="00B31293">
              <w:rPr>
                <w:rFonts w:asciiTheme="minorHAnsi" w:hAnsiTheme="minorHAnsi" w:cstheme="minorHAnsi"/>
                <w:i/>
                <w:iCs/>
                <w:color w:val="2F5496" w:themeColor="accent1" w:themeShade="BF"/>
                <w:bdr w:val="none" w:sz="0" w:space="0" w:color="auto" w:frame="1"/>
                <w:shd w:val="clear" w:color="auto" w:fill="FFFFFF" w:themeFill="background1"/>
              </w:rPr>
              <w:t xml:space="preserve"> </w:t>
            </w:r>
            <w:proofErr w:type="spellStart"/>
            <w:r w:rsidRPr="00B31293">
              <w:rPr>
                <w:rFonts w:asciiTheme="minorHAnsi" w:hAnsiTheme="minorHAnsi" w:cstheme="minorHAnsi"/>
                <w:i/>
                <w:iCs/>
                <w:color w:val="2F5496" w:themeColor="accent1" w:themeShade="BF"/>
                <w:bdr w:val="none" w:sz="0" w:space="0" w:color="auto" w:frame="1"/>
                <w:shd w:val="clear" w:color="auto" w:fill="FFFFFF" w:themeFill="background1"/>
              </w:rPr>
              <w:t>Customer</w:t>
            </w:r>
            <w:proofErr w:type="spellEnd"/>
            <w:r w:rsidRPr="00B31293">
              <w:rPr>
                <w:rFonts w:asciiTheme="minorHAnsi" w:hAnsiTheme="minorHAnsi" w:cstheme="minorHAnsi"/>
                <w:i/>
                <w:iCs/>
                <w:color w:val="2F5496" w:themeColor="accent1" w:themeShade="BF"/>
                <w:bdr w:val="none" w:sz="0" w:space="0" w:color="auto" w:frame="1"/>
                <w:shd w:val="clear" w:color="auto" w:fill="FFFFFF" w:themeFill="background1"/>
              </w:rPr>
              <w:t xml:space="preserve"> : 70 </w:t>
            </w:r>
            <w:proofErr w:type="spellStart"/>
            <w:r w:rsidRPr="00B31293">
              <w:rPr>
                <w:rFonts w:asciiTheme="minorHAnsi" w:hAnsiTheme="minorHAnsi" w:cstheme="minorHAnsi"/>
                <w:i/>
                <w:iCs/>
                <w:color w:val="2F5496" w:themeColor="accent1" w:themeShade="BF"/>
                <w:bdr w:val="none" w:sz="0" w:space="0" w:color="auto" w:frame="1"/>
                <w:shd w:val="clear" w:color="auto" w:fill="FFFFFF" w:themeFill="background1"/>
              </w:rPr>
              <w:t>Simple</w:t>
            </w:r>
            <w:proofErr w:type="spellEnd"/>
            <w:r w:rsidRPr="00B31293">
              <w:rPr>
                <w:rFonts w:asciiTheme="minorHAnsi" w:hAnsiTheme="minorHAnsi" w:cstheme="minorHAnsi"/>
                <w:i/>
                <w:iCs/>
                <w:color w:val="2F5496" w:themeColor="accent1" w:themeShade="BF"/>
                <w:bdr w:val="none" w:sz="0" w:space="0" w:color="auto" w:frame="1"/>
                <w:shd w:val="clear" w:color="auto" w:fill="FFFFFF" w:themeFill="background1"/>
              </w:rPr>
              <w:t xml:space="preserve"> </w:t>
            </w:r>
            <w:proofErr w:type="spellStart"/>
            <w:r w:rsidRPr="00B31293">
              <w:rPr>
                <w:rFonts w:asciiTheme="minorHAnsi" w:hAnsiTheme="minorHAnsi" w:cstheme="minorHAnsi"/>
                <w:i/>
                <w:iCs/>
                <w:color w:val="2F5496" w:themeColor="accent1" w:themeShade="BF"/>
                <w:bdr w:val="none" w:sz="0" w:space="0" w:color="auto" w:frame="1"/>
                <w:shd w:val="clear" w:color="auto" w:fill="FFFFFF" w:themeFill="background1"/>
              </w:rPr>
              <w:t>Rules</w:t>
            </w:r>
            <w:proofErr w:type="spellEnd"/>
            <w:r w:rsidRPr="00B31293">
              <w:rPr>
                <w:rFonts w:asciiTheme="minorHAnsi" w:hAnsiTheme="minorHAnsi" w:cstheme="minorHAnsi"/>
                <w:i/>
                <w:iCs/>
                <w:color w:val="2F5496" w:themeColor="accent1" w:themeShade="BF"/>
                <w:bdr w:val="none" w:sz="0" w:space="0" w:color="auto" w:frame="1"/>
                <w:shd w:val="clear" w:color="auto" w:fill="FFFFFF" w:themeFill="background1"/>
              </w:rPr>
              <w:t xml:space="preserve"> for </w:t>
            </w:r>
            <w:proofErr w:type="spellStart"/>
            <w:r w:rsidRPr="00B31293">
              <w:rPr>
                <w:rFonts w:asciiTheme="minorHAnsi" w:hAnsiTheme="minorHAnsi" w:cstheme="minorHAnsi"/>
                <w:i/>
                <w:iCs/>
                <w:color w:val="2F5496" w:themeColor="accent1" w:themeShade="BF"/>
                <w:bdr w:val="none" w:sz="0" w:space="0" w:color="auto" w:frame="1"/>
                <w:shd w:val="clear" w:color="auto" w:fill="FFFFFF" w:themeFill="background1"/>
              </w:rPr>
              <w:t>Sensational</w:t>
            </w:r>
            <w:proofErr w:type="spellEnd"/>
            <w:r w:rsidRPr="00B31293">
              <w:rPr>
                <w:rFonts w:asciiTheme="minorHAnsi" w:hAnsiTheme="minorHAnsi" w:cstheme="minorHAnsi"/>
                <w:i/>
                <w:iCs/>
                <w:color w:val="2F5496" w:themeColor="accent1" w:themeShade="BF"/>
                <w:bdr w:val="none" w:sz="0" w:space="0" w:color="auto" w:frame="1"/>
                <w:shd w:val="clear" w:color="auto" w:fill="FFFFFF" w:themeFill="background1"/>
              </w:rPr>
              <w:t xml:space="preserve"> Service</w:t>
            </w:r>
            <w:r w:rsidRPr="00B31293">
              <w:rPr>
                <w:rFonts w:asciiTheme="minorHAnsi" w:hAnsiTheme="minorHAnsi" w:cstheme="minorHAnsi"/>
                <w:color w:val="2F5496" w:themeColor="accent1" w:themeShade="BF"/>
                <w:shd w:val="clear" w:color="auto" w:fill="FFFFFF" w:themeFill="background1"/>
              </w:rPr>
              <w:t>. AMACOM</w:t>
            </w:r>
            <w:r w:rsidRPr="00B31293">
              <w:rPr>
                <w:rFonts w:asciiTheme="minorHAnsi" w:hAnsiTheme="minorHAnsi" w:cstheme="minorHAnsi"/>
                <w:color w:val="2F5496" w:themeColor="accent1" w:themeShade="BF"/>
                <w:shd w:val="clear" w:color="auto" w:fill="F5F5F5"/>
              </w:rPr>
              <w:t>.</w:t>
            </w:r>
          </w:p>
          <w:p w14:paraId="15D24FED" w14:textId="2B57A7B8" w:rsidR="009505F2" w:rsidRPr="00B31293" w:rsidRDefault="009505F2" w:rsidP="009505F2">
            <w:pPr>
              <w:shd w:val="clear" w:color="auto" w:fill="FFFFFF" w:themeFill="background1"/>
              <w:rPr>
                <w:rFonts w:asciiTheme="minorHAnsi" w:hAnsiTheme="minorHAnsi" w:cstheme="minorHAnsi"/>
                <w:color w:val="2F5496" w:themeColor="accent1" w:themeShade="BF"/>
              </w:rPr>
            </w:pPr>
          </w:p>
        </w:tc>
      </w:tr>
      <w:tr w:rsidR="006049C6" w:rsidRPr="00D5134E"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D5134E" w:rsidRDefault="006049C6">
            <w:pPr>
              <w:rPr>
                <w:rFonts w:asciiTheme="minorHAnsi" w:hAnsiTheme="minorHAnsi" w:cstheme="minorHAnsi"/>
                <w:b/>
                <w:bCs/>
                <w:color w:val="FFFFFF" w:themeColor="background1"/>
                <w:lang w:val="en-GB"/>
              </w:rPr>
            </w:pPr>
            <w:r w:rsidRPr="00D5134E">
              <w:rPr>
                <w:rFonts w:asciiTheme="minorHAnsi" w:eastAsia="Times New Roman" w:hAnsiTheme="minorHAnsi" w:cstheme="minorHAnsi"/>
                <w:b/>
                <w:bCs/>
                <w:color w:val="FFFFFF" w:themeColor="background1"/>
                <w:lang w:val="en-GB" w:eastAsia="en-GB"/>
              </w:rPr>
              <w:lastRenderedPageBreak/>
              <w:t>Omogućio</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5013580F" w:rsidR="006049C6" w:rsidRPr="00D5134E" w:rsidRDefault="00DF21B1">
            <w:pPr>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SEERC</w:t>
            </w:r>
          </w:p>
        </w:tc>
      </w:tr>
    </w:tbl>
    <w:p w14:paraId="40FDB52D" w14:textId="77777777" w:rsidR="006049C6" w:rsidRPr="00D5134E" w:rsidRDefault="006049C6" w:rsidP="006049C6">
      <w:pPr>
        <w:rPr>
          <w:rFonts w:asciiTheme="minorHAnsi" w:hAnsiTheme="minorHAnsi" w:cstheme="minorHAnsi"/>
          <w:lang w:val="en-GB"/>
        </w:rPr>
      </w:pPr>
    </w:p>
    <w:p w14:paraId="4CFF9A88" w14:textId="52E14F29" w:rsidR="00A4144D" w:rsidRPr="00D5134E" w:rsidRDefault="00B55084" w:rsidP="005D3D97">
      <w:pPr>
        <w:rPr>
          <w:rFonts w:asciiTheme="minorHAnsi" w:hAnsiTheme="minorHAnsi" w:cstheme="minorHAnsi"/>
          <w:lang w:val="en-GB"/>
        </w:rPr>
      </w:pPr>
    </w:p>
    <w:sectPr w:rsidR="00A4144D" w:rsidRPr="00D5134E" w:rsidSect="006049C6">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4ADEB" w14:textId="77777777" w:rsidR="00B55084" w:rsidRDefault="00B55084" w:rsidP="005D3D97">
      <w:pPr>
        <w:spacing w:after="0" w:line="240" w:lineRule="auto"/>
      </w:pPr>
      <w:r>
        <w:separator/>
      </w:r>
    </w:p>
  </w:endnote>
  <w:endnote w:type="continuationSeparator" w:id="0">
    <w:p w14:paraId="07C6275B" w14:textId="77777777" w:rsidR="00B55084" w:rsidRDefault="00B55084"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Bahnschrift SemiLight">
    <w:panose1 w:val="020B0604020202020204"/>
    <w:charset w:val="00"/>
    <w:family w:val="swiss"/>
    <w:pitch w:val="variable"/>
    <w:sig w:usb0="A00002C7" w:usb1="00000002" w:usb2="00000000" w:usb3="00000000" w:csb0="0000019F" w:csb1="00000000"/>
  </w:font>
  <w:font w:name="Arial">
    <w:altName w:val="Helvetica"/>
    <w:panose1 w:val="020B0604020202020204"/>
    <w:charset w:val="00"/>
    <w:family w:val="swiss"/>
    <w:pitch w:val="variable"/>
    <w:sig w:usb0="E0002EFF" w:usb1="C000785B" w:usb2="00000009" w:usb3="00000000" w:csb0="000001FF" w:csb1="00000000"/>
  </w:font>
  <w:font w:name="YADLjI9qxTA 0">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Footer"/>
    </w:pPr>
    <w:r w:rsidRPr="00505F0E">
      <w:rPr>
        <w:noProof/>
        <w:lang w:val="en-US"/>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val="en-US"/>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7AE1" w14:textId="77777777" w:rsidR="00B55084" w:rsidRDefault="00B55084" w:rsidP="005D3D97">
      <w:pPr>
        <w:spacing w:after="0" w:line="240" w:lineRule="auto"/>
      </w:pPr>
      <w:r>
        <w:separator/>
      </w:r>
    </w:p>
  </w:footnote>
  <w:footnote w:type="continuationSeparator" w:id="0">
    <w:p w14:paraId="7EA39DB1" w14:textId="77777777" w:rsidR="00B55084" w:rsidRDefault="00B55084"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40F5B3C7"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en-US"/>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 xml:space="preserve">Poboljšanje otpornosti malih i </w:t>
    </w:r>
    <w:proofErr w:type="spellStart"/>
    <w:r w:rsidRPr="000C31A9">
      <w:rPr>
        <w:rFonts w:ascii="Bahnschrift SemiLight" w:hAnsi="Bahnschrift SemiLight" w:cs="Arial"/>
        <w:b/>
        <w:bCs/>
        <w:lang w:val="en-GB"/>
      </w:rPr>
      <w:t>srednjih</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poduzeća</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nakon</w:t>
    </w:r>
    <w:proofErr w:type="spellEnd"/>
    <w:r w:rsidRPr="000C31A9">
      <w:rPr>
        <w:rFonts w:ascii="Bahnschrift SemiLight" w:hAnsi="Bahnschrift SemiLight" w:cs="Arial"/>
        <w:b/>
        <w:bCs/>
        <w:lang w:val="en-GB"/>
      </w:rPr>
      <w:t xml:space="preserve"> </w:t>
    </w:r>
    <w:proofErr w:type="spellStart"/>
    <w:r w:rsidR="009505F2">
      <w:rPr>
        <w:rFonts w:ascii="Bahnschrift SemiLight" w:hAnsi="Bahnschrift SemiLight" w:cs="Arial"/>
        <w:b/>
        <w:bCs/>
        <w:lang w:val="en-GB"/>
      </w:rPr>
      <w:t>lockdowna</w:t>
    </w:r>
    <w:proofErr w:type="spellEnd"/>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52FD041C"/>
    <w:multiLevelType w:val="hybridMultilevel"/>
    <w:tmpl w:val="9578A78C"/>
    <w:lvl w:ilvl="0" w:tplc="AA0E770C">
      <w:start w:val="1"/>
      <w:numFmt w:val="decimal"/>
      <w:lvlText w:val="%1."/>
      <w:lvlJc w:val="left"/>
      <w:pPr>
        <w:ind w:left="481"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2" w15:restartNumberingAfterBreak="0">
    <w:nsid w:val="79383C3E"/>
    <w:multiLevelType w:val="hybridMultilevel"/>
    <w:tmpl w:val="FB885764"/>
    <w:lvl w:ilvl="0" w:tplc="8326C8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7853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3643492">
    <w:abstractNumId w:val="1"/>
  </w:num>
  <w:num w:numId="3" w16cid:durableId="2018462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zNjEzsTAwNTI3NbZQ0lEKTi0uzszPAykwrAUAQdFoEiwAAAA="/>
  </w:docVars>
  <w:rsids>
    <w:rsidRoot w:val="00D87393"/>
    <w:rsid w:val="000C31A9"/>
    <w:rsid w:val="001725F0"/>
    <w:rsid w:val="001853F1"/>
    <w:rsid w:val="001F0D0D"/>
    <w:rsid w:val="00213CFC"/>
    <w:rsid w:val="00235586"/>
    <w:rsid w:val="00263D3D"/>
    <w:rsid w:val="002A1135"/>
    <w:rsid w:val="002F45CB"/>
    <w:rsid w:val="00336784"/>
    <w:rsid w:val="00440CCE"/>
    <w:rsid w:val="004B2C82"/>
    <w:rsid w:val="004B65A8"/>
    <w:rsid w:val="00501397"/>
    <w:rsid w:val="00505F0E"/>
    <w:rsid w:val="0056514B"/>
    <w:rsid w:val="005C47DF"/>
    <w:rsid w:val="005C508D"/>
    <w:rsid w:val="005D3D97"/>
    <w:rsid w:val="005F5748"/>
    <w:rsid w:val="006049C6"/>
    <w:rsid w:val="00607D68"/>
    <w:rsid w:val="006421DC"/>
    <w:rsid w:val="006975E6"/>
    <w:rsid w:val="007056E7"/>
    <w:rsid w:val="00755784"/>
    <w:rsid w:val="00760BB1"/>
    <w:rsid w:val="00774CCE"/>
    <w:rsid w:val="007E0744"/>
    <w:rsid w:val="00867016"/>
    <w:rsid w:val="00882D3A"/>
    <w:rsid w:val="008E2D90"/>
    <w:rsid w:val="008E364B"/>
    <w:rsid w:val="00944B0C"/>
    <w:rsid w:val="009505F2"/>
    <w:rsid w:val="009621A6"/>
    <w:rsid w:val="009A22EE"/>
    <w:rsid w:val="009C21AE"/>
    <w:rsid w:val="009D3E93"/>
    <w:rsid w:val="009E31E0"/>
    <w:rsid w:val="00A057BF"/>
    <w:rsid w:val="00A17E0A"/>
    <w:rsid w:val="00A43ECC"/>
    <w:rsid w:val="00A814EA"/>
    <w:rsid w:val="00AA0AAA"/>
    <w:rsid w:val="00B31293"/>
    <w:rsid w:val="00B54EBC"/>
    <w:rsid w:val="00B55084"/>
    <w:rsid w:val="00B91773"/>
    <w:rsid w:val="00C17ABD"/>
    <w:rsid w:val="00C253D6"/>
    <w:rsid w:val="00C67D32"/>
    <w:rsid w:val="00C717BC"/>
    <w:rsid w:val="00CF4AA2"/>
    <w:rsid w:val="00D45B98"/>
    <w:rsid w:val="00D5134E"/>
    <w:rsid w:val="00D87393"/>
    <w:rsid w:val="00DA6A19"/>
    <w:rsid w:val="00DB0975"/>
    <w:rsid w:val="00DD7FA8"/>
    <w:rsid w:val="00DF21B1"/>
    <w:rsid w:val="00E52AA0"/>
    <w:rsid w:val="00FA17BB"/>
    <w:rsid w:val="00FC1A83"/>
    <w:rsid w:val="00FD3D40"/>
    <w:rsid w:val="00FE44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D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D3D97"/>
  </w:style>
  <w:style w:type="paragraph" w:styleId="Footer">
    <w:name w:val="footer"/>
    <w:basedOn w:val="Normal"/>
    <w:link w:val="FooterChar"/>
    <w:uiPriority w:val="99"/>
    <w:unhideWhenUsed/>
    <w:rsid w:val="005D3D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D3D97"/>
  </w:style>
  <w:style w:type="paragraph" w:styleId="ListParagraph">
    <w:name w:val="List Paragraph"/>
    <w:basedOn w:val="Normal"/>
    <w:uiPriority w:val="99"/>
    <w:qFormat/>
    <w:rsid w:val="006049C6"/>
    <w:pPr>
      <w:ind w:left="720"/>
      <w:contextualSpacing/>
    </w:pPr>
  </w:style>
  <w:style w:type="table" w:styleId="TableGrid">
    <w:name w:val="Table Grid"/>
    <w:basedOn w:val="Table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1B1"/>
    <w:rPr>
      <w:color w:val="0563C1" w:themeColor="hyperlink"/>
      <w:u w:val="single"/>
    </w:rPr>
  </w:style>
  <w:style w:type="character" w:customStyle="1" w:styleId="UnresolvedMention1">
    <w:name w:val="Unresolved Mention1"/>
    <w:basedOn w:val="DefaultParagraphFont"/>
    <w:uiPriority w:val="99"/>
    <w:semiHidden/>
    <w:unhideWhenUsed/>
    <w:rsid w:val="00DF2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16493">
      <w:bodyDiv w:val="1"/>
      <w:marLeft w:val="0"/>
      <w:marRight w:val="0"/>
      <w:marTop w:val="0"/>
      <w:marBottom w:val="0"/>
      <w:divBdr>
        <w:top w:val="none" w:sz="0" w:space="0" w:color="auto"/>
        <w:left w:val="none" w:sz="0" w:space="0" w:color="auto"/>
        <w:bottom w:val="none" w:sz="0" w:space="0" w:color="auto"/>
        <w:right w:val="none" w:sz="0" w:space="0" w:color="auto"/>
      </w:divBdr>
    </w:div>
    <w:div w:id="587079738">
      <w:bodyDiv w:val="1"/>
      <w:marLeft w:val="0"/>
      <w:marRight w:val="0"/>
      <w:marTop w:val="0"/>
      <w:marBottom w:val="0"/>
      <w:divBdr>
        <w:top w:val="none" w:sz="0" w:space="0" w:color="auto"/>
        <w:left w:val="none" w:sz="0" w:space="0" w:color="auto"/>
        <w:bottom w:val="none" w:sz="0" w:space="0" w:color="auto"/>
        <w:right w:val="none" w:sz="0" w:space="0" w:color="auto"/>
      </w:divBdr>
    </w:div>
    <w:div w:id="989135797">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hbs.edu/blog/post/types-of-customer-needs" TargetMode="External"/><Relationship Id="rId13" Type="http://schemas.openxmlformats.org/officeDocument/2006/relationships/hyperlink" Target="https://www.youtube.com/watch?v=qXQYNxDdbh8&amp;t=8s" TargetMode="External"/><Relationship Id="rId18" Type="http://schemas.openxmlformats.org/officeDocument/2006/relationships/hyperlink" Target="https://www.techtarget.com/searchcustomerexperience/feature/10-examples-of-AI-in-customer-servi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nline.hbs.edu/blog/post/types-of-customer-needs" TargetMode="External"/><Relationship Id="rId12" Type="http://schemas.openxmlformats.org/officeDocument/2006/relationships/hyperlink" Target="https://www.youtube.com/watch?v=qXQYNxDdbh8&amp;t=8s" TargetMode="External"/><Relationship Id="rId17" Type="http://schemas.openxmlformats.org/officeDocument/2006/relationships/hyperlink" Target="https://www.techtarget.com/searchcustomerexperience/feature/10-examples-of-AI-in-customer-service" TargetMode="External"/><Relationship Id="rId2" Type="http://schemas.openxmlformats.org/officeDocument/2006/relationships/styles" Target="styles.xml"/><Relationship Id="rId16" Type="http://schemas.openxmlformats.org/officeDocument/2006/relationships/hyperlink" Target="https://www.the-future-of-commerce.com/2021/08/02/what-is-customer-service-definition-exampl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siness.qld.gov.au/running-business/consumer-laws/customer-service/improving/principles" TargetMode="External"/><Relationship Id="rId5" Type="http://schemas.openxmlformats.org/officeDocument/2006/relationships/footnotes" Target="footnotes.xml"/><Relationship Id="rId15" Type="http://schemas.openxmlformats.org/officeDocument/2006/relationships/hyperlink" Target="https://www.the-future-of-commerce.com/2021/08/02/what-is-customer-service-definition-examples/" TargetMode="External"/><Relationship Id="rId10" Type="http://schemas.openxmlformats.org/officeDocument/2006/relationships/hyperlink" Target="https://www.youtube.com/watch?v=Em7NPWmyw6w&amp;t=57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Em7NPWmyw6w&amp;t=57s" TargetMode="External"/><Relationship Id="rId14" Type="http://schemas.openxmlformats.org/officeDocument/2006/relationships/hyperlink" Target="https://www.youtube.com/watch?v=qXQYNxDdbh8&amp;t=8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759</Words>
  <Characters>4327</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Korisnik</cp:lastModifiedBy>
  <cp:revision>2</cp:revision>
  <dcterms:created xsi:type="dcterms:W3CDTF">2022-11-06T16:31:00Z</dcterms:created>
  <dcterms:modified xsi:type="dcterms:W3CDTF">2022-11-06T16:31:00Z</dcterms:modified>
</cp:coreProperties>
</file>