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94AD24D" w:rsidR="006049C6" w:rsidRPr="00A927A3" w:rsidRDefault="00F1162C">
            <w:pPr>
              <w:rPr>
                <w:rFonts w:asciiTheme="minorHAnsi" w:hAnsiTheme="minorHAnsi" w:cstheme="minorHAnsi"/>
              </w:rPr>
            </w:pPr>
            <w:r w:rsidRPr="00F1162C">
              <w:rPr>
                <w:rStyle w:val="q4iawc"/>
              </w:rPr>
              <w:t>Business models based on flexible organizational structures - implementation of new technologies, digitization strategy</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4664413" w:rsidR="006049C6" w:rsidRPr="00A927A3" w:rsidRDefault="00F1162C">
            <w:pPr>
              <w:rPr>
                <w:rFonts w:asciiTheme="minorHAnsi" w:hAnsiTheme="minorHAnsi" w:cstheme="minorHAnsi"/>
              </w:rPr>
            </w:pPr>
            <w:r w:rsidRPr="00F1162C">
              <w:rPr>
                <w:rStyle w:val="q4iawc"/>
              </w:rPr>
              <w:t>Business models, flexible organizational structure, new technologies, digitization strategy</w:t>
            </w:r>
            <w:r w:rsidR="009202E4" w:rsidRPr="00A927A3">
              <w:rPr>
                <w:rFonts w:asciiTheme="minorHAnsi" w:hAnsiTheme="minorHAnsi" w:cstheme="minorHAnsi"/>
              </w:rPr>
              <w:t xml:space="preserve">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F7D77B6" w:rsidR="006049C6" w:rsidRPr="00A927A3" w:rsidRDefault="00F1162C">
            <w:pPr>
              <w:rPr>
                <w:rFonts w:asciiTheme="minorHAnsi" w:hAnsiTheme="minorHAnsi" w:cstheme="minorHAnsi"/>
              </w:rPr>
            </w:pPr>
            <w:r>
              <w:rPr>
                <w:rFonts w:asciiTheme="minorHAnsi" w:hAnsiTheme="minorHAnsi" w:cstheme="minorHAnsi"/>
              </w:rPr>
              <w:t>Polish</w:t>
            </w:r>
            <w:r w:rsidR="007C4BF7" w:rsidRPr="00A927A3">
              <w:rPr>
                <w:rFonts w:asciiTheme="minorHAnsi" w:hAnsiTheme="minorHAnsi" w:cstheme="minorHAnsi"/>
              </w:rPr>
              <w:t>/</w:t>
            </w:r>
            <w:r>
              <w:rPr>
                <w:rFonts w:asciiTheme="minorHAnsi" w:hAnsiTheme="minorHAnsi" w:cstheme="minorHAnsi"/>
              </w:rPr>
              <w:t xml:space="preserve"> 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36AC9834" w:rsidR="006049C6" w:rsidRPr="00A927A3" w:rsidRDefault="00601767" w:rsidP="00F1162C">
            <w:pPr>
              <w:pStyle w:val="Akapitzlist"/>
              <w:numPr>
                <w:ilvl w:val="0"/>
                <w:numId w:val="2"/>
              </w:numPr>
              <w:rPr>
                <w:rFonts w:asciiTheme="minorHAnsi" w:hAnsiTheme="minorHAnsi" w:cstheme="minorHAnsi"/>
              </w:rPr>
            </w:pPr>
            <w:r>
              <w:rPr>
                <w:rFonts w:asciiTheme="minorHAnsi" w:hAnsiTheme="minorHAnsi" w:cstheme="minorHAnsi"/>
              </w:rPr>
              <w:t>Learn what the</w:t>
            </w:r>
            <w:r w:rsidR="00F1162C" w:rsidRPr="00F1162C">
              <w:rPr>
                <w:rFonts w:asciiTheme="minorHAnsi" w:hAnsiTheme="minorHAnsi" w:cstheme="minorHAnsi"/>
              </w:rPr>
              <w:t xml:space="preserve"> business model is</w:t>
            </w:r>
            <w:r w:rsidR="00EB6991">
              <w:rPr>
                <w:rFonts w:asciiTheme="minorHAnsi" w:hAnsiTheme="minorHAnsi" w:cstheme="minorHAnsi"/>
              </w:rPr>
              <w:t>.</w:t>
            </w:r>
          </w:p>
          <w:p w14:paraId="51159D7C" w14:textId="48EE1CDB" w:rsidR="007C4BF7" w:rsidRPr="00A927A3" w:rsidRDefault="00601767" w:rsidP="00F1162C">
            <w:pPr>
              <w:pStyle w:val="Akapitzlist"/>
              <w:numPr>
                <w:ilvl w:val="0"/>
                <w:numId w:val="2"/>
              </w:numPr>
              <w:rPr>
                <w:rFonts w:asciiTheme="minorHAnsi" w:hAnsiTheme="minorHAnsi" w:cstheme="minorHAnsi"/>
              </w:rPr>
            </w:pPr>
            <w:r>
              <w:rPr>
                <w:rFonts w:asciiTheme="minorHAnsi" w:hAnsiTheme="minorHAnsi" w:cstheme="minorHAnsi"/>
              </w:rPr>
              <w:t>Learn the key elements of the</w:t>
            </w:r>
            <w:r w:rsidR="00F1162C" w:rsidRPr="00F1162C">
              <w:rPr>
                <w:rFonts w:asciiTheme="minorHAnsi" w:hAnsiTheme="minorHAnsi" w:cstheme="minorHAnsi"/>
              </w:rPr>
              <w:t xml:space="preserve"> business model</w:t>
            </w:r>
            <w:r w:rsidR="007C4BF7" w:rsidRPr="00A927A3">
              <w:rPr>
                <w:rFonts w:asciiTheme="minorHAnsi" w:hAnsiTheme="minorHAnsi" w:cstheme="minorHAnsi"/>
              </w:rPr>
              <w:t>.</w:t>
            </w:r>
          </w:p>
          <w:p w14:paraId="25D4BE85" w14:textId="0210E46C" w:rsidR="007C4BF7" w:rsidRPr="00A927A3" w:rsidRDefault="00F1162C" w:rsidP="00F1162C">
            <w:pPr>
              <w:pStyle w:val="Akapitzlist"/>
              <w:numPr>
                <w:ilvl w:val="0"/>
                <w:numId w:val="2"/>
              </w:numPr>
              <w:rPr>
                <w:rFonts w:asciiTheme="minorHAnsi" w:hAnsiTheme="minorHAnsi" w:cstheme="minorHAnsi"/>
              </w:rPr>
            </w:pPr>
            <w:r w:rsidRPr="00F1162C">
              <w:rPr>
                <w:rFonts w:asciiTheme="minorHAnsi" w:hAnsiTheme="minorHAnsi" w:cstheme="minorHAnsi"/>
              </w:rPr>
              <w:t>Learn what flexible organizational structures are all about</w:t>
            </w:r>
            <w:r w:rsidR="00EB6991">
              <w:rPr>
                <w:rFonts w:asciiTheme="minorHAnsi" w:hAnsiTheme="minorHAnsi" w:cstheme="minorHAnsi"/>
              </w:rPr>
              <w:t>.</w:t>
            </w:r>
          </w:p>
          <w:p w14:paraId="3E0ADB40" w14:textId="5D17BFA0" w:rsidR="007C4BF7" w:rsidRPr="00A927A3" w:rsidRDefault="00EB6991" w:rsidP="00F1162C">
            <w:pPr>
              <w:pStyle w:val="Akapitzlist"/>
              <w:numPr>
                <w:ilvl w:val="0"/>
                <w:numId w:val="2"/>
              </w:numPr>
              <w:rPr>
                <w:rFonts w:asciiTheme="minorHAnsi" w:hAnsiTheme="minorHAnsi" w:cstheme="minorHAnsi"/>
              </w:rPr>
            </w:pPr>
            <w:r>
              <w:rPr>
                <w:rFonts w:asciiTheme="minorHAnsi" w:hAnsiTheme="minorHAnsi" w:cstheme="minorHAnsi"/>
              </w:rPr>
              <w:t>Learn</w:t>
            </w:r>
            <w:r w:rsidR="00F1162C" w:rsidRPr="00F1162C">
              <w:rPr>
                <w:rFonts w:asciiTheme="minorHAnsi" w:hAnsiTheme="minorHAnsi" w:cstheme="minorHAnsi"/>
              </w:rPr>
              <w:t xml:space="preserve"> how new technologies and digitization strategies can be implemented</w:t>
            </w:r>
            <w:r>
              <w:rPr>
                <w:rFonts w:asciiTheme="minorHAnsi" w:hAnsiTheme="minorHAnsi" w:cstheme="minorHAnsi"/>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F90526">
        <w:trPr>
          <w:trHeight w:val="62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D74BD2" w14:textId="298CB2FD" w:rsidR="00363FDD" w:rsidRPr="00363FDD" w:rsidRDefault="00760BC0" w:rsidP="00363FDD">
            <w:pPr>
              <w:spacing w:after="0" w:line="240" w:lineRule="auto"/>
              <w:jc w:val="both"/>
              <w:rPr>
                <w:rStyle w:val="Pogrubienie"/>
                <w:rFonts w:asciiTheme="minorHAnsi" w:hAnsiTheme="minorHAnsi" w:cstheme="minorHAnsi"/>
                <w:b w:val="0"/>
                <w:bCs w:val="0"/>
                <w:bdr w:val="none" w:sz="0" w:space="0" w:color="auto" w:frame="1"/>
                <w:shd w:val="clear" w:color="auto" w:fill="FFFFFF"/>
              </w:rPr>
            </w:pPr>
            <w:r>
              <w:rPr>
                <w:rStyle w:val="Pogrubienie"/>
                <w:rFonts w:asciiTheme="minorHAnsi" w:hAnsiTheme="minorHAnsi" w:cstheme="minorHAnsi"/>
                <w:b w:val="0"/>
                <w:bCs w:val="0"/>
                <w:bdr w:val="none" w:sz="0" w:space="0" w:color="auto" w:frame="1"/>
                <w:shd w:val="clear" w:color="auto" w:fill="FFFFFF"/>
              </w:rPr>
              <w:t xml:space="preserve">The </w:t>
            </w:r>
            <w:r w:rsidR="00EB6991" w:rsidRPr="00EB6991">
              <w:rPr>
                <w:rStyle w:val="Pogrubienie"/>
                <w:rFonts w:asciiTheme="minorHAnsi" w:hAnsiTheme="minorHAnsi" w:cstheme="minorHAnsi"/>
                <w:b w:val="0"/>
                <w:bCs w:val="0"/>
                <w:bdr w:val="none" w:sz="0" w:space="0" w:color="auto" w:frame="1"/>
                <w:shd w:val="clear" w:color="auto" w:fill="FFFFFF"/>
              </w:rPr>
              <w:t>Business model is the basis for the operation of most companies. Every company bases its operations to a greater or lesser extent on a business model. Every business activity should have a specific purpose.</w:t>
            </w:r>
            <w:r w:rsidR="00363FDD">
              <w:t xml:space="preserve"> </w:t>
            </w:r>
            <w:r w:rsidR="00363FDD" w:rsidRPr="00363FDD">
              <w:rPr>
                <w:rStyle w:val="Pogrubienie"/>
                <w:rFonts w:asciiTheme="minorHAnsi" w:hAnsiTheme="minorHAnsi" w:cstheme="minorHAnsi"/>
                <w:b w:val="0"/>
                <w:bCs w:val="0"/>
                <w:bdr w:val="none" w:sz="0" w:space="0" w:color="auto" w:frame="1"/>
                <w:shd w:val="clear" w:color="auto" w:fill="FFFFFF"/>
              </w:rPr>
              <w:t xml:space="preserve">Analysing the period of the Covid-19 pandemic and planning for the future, one will come to the conclusion that many assumptions about the nature of business have lost their rightness. The pandemic revealed vulnerabilities in many dimensions. It has affected healthcare, education, transport, business, commerce, technology, the financial sector and social systems, forcing a review of basic assumptions and the principles, processes and technologies that support them. </w:t>
            </w:r>
          </w:p>
          <w:p w14:paraId="4311AB2B" w14:textId="65848FC7" w:rsidR="00EB6991" w:rsidRPr="00EB6991" w:rsidRDefault="00363FDD" w:rsidP="00363FDD">
            <w:pPr>
              <w:spacing w:after="0" w:line="240" w:lineRule="auto"/>
              <w:jc w:val="both"/>
              <w:rPr>
                <w:rStyle w:val="Pogrubienie"/>
                <w:rFonts w:asciiTheme="minorHAnsi" w:hAnsiTheme="minorHAnsi" w:cstheme="minorHAnsi"/>
                <w:b w:val="0"/>
                <w:bCs w:val="0"/>
                <w:bdr w:val="none" w:sz="0" w:space="0" w:color="auto" w:frame="1"/>
                <w:shd w:val="clear" w:color="auto" w:fill="FFFFFF"/>
              </w:rPr>
            </w:pPr>
            <w:r w:rsidRPr="00363FDD">
              <w:rPr>
                <w:rStyle w:val="Pogrubienie"/>
                <w:rFonts w:asciiTheme="minorHAnsi" w:hAnsiTheme="minorHAnsi" w:cstheme="minorHAnsi"/>
                <w:b w:val="0"/>
                <w:bCs w:val="0"/>
                <w:bdr w:val="none" w:sz="0" w:space="0" w:color="auto" w:frame="1"/>
                <w:shd w:val="clear" w:color="auto" w:fill="FFFFFF"/>
              </w:rPr>
              <w:t>Reducing risk, however, is only half the battle. We still need to develop business models that are not only resilient to disruption, but also enable to get innovation started and to take advantage of value. To achieve this, we also need to use the experience gained to shape new markets, new product and service offerings, new revenue streams and, most importantly, new value for a connected world after the COVID-19 pandemic.</w:t>
            </w:r>
          </w:p>
          <w:p w14:paraId="17E07508" w14:textId="77777777" w:rsidR="00EB6991" w:rsidRPr="00EB6991" w:rsidRDefault="00EB6991" w:rsidP="00EB6991">
            <w:pPr>
              <w:spacing w:after="0" w:line="240" w:lineRule="auto"/>
              <w:jc w:val="both"/>
              <w:rPr>
                <w:rStyle w:val="Pogrubienie"/>
                <w:rFonts w:asciiTheme="minorHAnsi" w:hAnsiTheme="minorHAnsi" w:cstheme="minorHAnsi"/>
                <w:b w:val="0"/>
                <w:bCs w:val="0"/>
                <w:bdr w:val="none" w:sz="0" w:space="0" w:color="auto" w:frame="1"/>
                <w:shd w:val="clear" w:color="auto" w:fill="FFFFFF"/>
              </w:rPr>
            </w:pPr>
            <w:r w:rsidRPr="00EB6991">
              <w:rPr>
                <w:rStyle w:val="Pogrubienie"/>
                <w:rFonts w:asciiTheme="minorHAnsi" w:hAnsiTheme="minorHAnsi" w:cstheme="minorHAnsi"/>
                <w:b w:val="0"/>
                <w:bCs w:val="0"/>
                <w:bdr w:val="none" w:sz="0" w:space="0" w:color="auto" w:frame="1"/>
                <w:shd w:val="clear" w:color="auto" w:fill="FFFFFF"/>
              </w:rPr>
              <w:t>The structure of an organization is a way of formally defining the relationships and dependencies between its participants, it is a very broad concept. There are many types of it distinguished by different criteria.</w:t>
            </w:r>
          </w:p>
          <w:p w14:paraId="51FB3598" w14:textId="77777777" w:rsidR="00363FDD" w:rsidRDefault="00363FDD" w:rsidP="00EB6991">
            <w:pPr>
              <w:spacing w:after="0" w:line="240" w:lineRule="auto"/>
              <w:jc w:val="both"/>
              <w:rPr>
                <w:rStyle w:val="Pogrubienie"/>
                <w:rFonts w:asciiTheme="minorHAnsi" w:hAnsiTheme="minorHAnsi" w:cstheme="minorHAnsi"/>
                <w:b w:val="0"/>
                <w:bCs w:val="0"/>
                <w:bdr w:val="none" w:sz="0" w:space="0" w:color="auto" w:frame="1"/>
                <w:shd w:val="clear" w:color="auto" w:fill="FFFFFF"/>
              </w:rPr>
            </w:pPr>
          </w:p>
          <w:p w14:paraId="21E7D83E" w14:textId="2A2380D7" w:rsidR="00363FDD" w:rsidRDefault="00363FDD" w:rsidP="00EB6991">
            <w:pPr>
              <w:spacing w:after="0" w:line="240" w:lineRule="auto"/>
              <w:jc w:val="both"/>
              <w:rPr>
                <w:rStyle w:val="Pogrubienie"/>
                <w:rFonts w:asciiTheme="minorHAnsi" w:hAnsiTheme="minorHAnsi" w:cstheme="minorHAnsi"/>
                <w:b w:val="0"/>
                <w:bCs w:val="0"/>
                <w:bdr w:val="none" w:sz="0" w:space="0" w:color="auto" w:frame="1"/>
                <w:shd w:val="clear" w:color="auto" w:fill="FFFFFF"/>
              </w:rPr>
            </w:pPr>
            <w:r w:rsidRPr="00363FDD">
              <w:rPr>
                <w:rStyle w:val="Pogrubienie"/>
                <w:rFonts w:asciiTheme="minorHAnsi" w:hAnsiTheme="minorHAnsi" w:cstheme="minorHAnsi"/>
                <w:b w:val="0"/>
                <w:bCs w:val="0"/>
                <w:bdr w:val="none" w:sz="0" w:space="0" w:color="auto" w:frame="1"/>
                <w:shd w:val="clear" w:color="auto" w:fill="FFFFFF"/>
              </w:rPr>
              <w:lastRenderedPageBreak/>
              <w:t>It is important to understand that there will be no 'new normality'. Instead of this, we get the opportunity to analyse these sensitive areas in current business models with this experience in mind and use the new knowledge to build more modern and resilient organizations</w:t>
            </w:r>
          </w:p>
          <w:p w14:paraId="5A0579CB" w14:textId="2D43ED00" w:rsidR="006049C6" w:rsidRPr="00EB6991" w:rsidRDefault="00EB6991" w:rsidP="00EB6991">
            <w:pPr>
              <w:spacing w:after="0" w:line="240" w:lineRule="auto"/>
              <w:jc w:val="both"/>
              <w:rPr>
                <w:rFonts w:asciiTheme="minorHAnsi" w:eastAsia="Times New Roman" w:hAnsiTheme="minorHAnsi" w:cstheme="minorHAnsi"/>
                <w:highlight w:val="yellow"/>
                <w:lang w:val="en-US" w:eastAsia="pl-PL"/>
              </w:rPr>
            </w:pPr>
            <w:r w:rsidRPr="00EB6991">
              <w:rPr>
                <w:rStyle w:val="Pogrubienie"/>
                <w:rFonts w:asciiTheme="minorHAnsi" w:hAnsiTheme="minorHAnsi" w:cstheme="minorHAnsi"/>
                <w:b w:val="0"/>
                <w:bCs w:val="0"/>
                <w:bdr w:val="none" w:sz="0" w:space="0" w:color="auto" w:frame="1"/>
                <w:shd w:val="clear" w:color="auto" w:fill="FFFFFF"/>
              </w:rPr>
              <w:t>The biggest challenge of digitization is the first obstacle to overcome: early implementation. Companies should realize the added value and opportunities that digitization brings</w:t>
            </w:r>
            <w:r w:rsidR="00BE7473" w:rsidRPr="00F90526">
              <w:rPr>
                <w:rFonts w:asciiTheme="minorHAnsi" w:hAnsiTheme="minorHAnsi" w:cstheme="minorHAnsi"/>
                <w:shd w:val="clear" w:color="auto" w:fill="FFFFFF"/>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lastRenderedPageBreak/>
              <w:t>Contents arranged in 3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B708BEE" w:rsidR="006049C6" w:rsidRPr="005C508D" w:rsidRDefault="00EB6991" w:rsidP="00EB6991">
            <w:pPr>
              <w:pStyle w:val="Akapitzlist"/>
              <w:numPr>
                <w:ilvl w:val="0"/>
                <w:numId w:val="1"/>
              </w:numPr>
              <w:spacing w:after="0" w:line="240" w:lineRule="auto"/>
              <w:textAlignment w:val="baseline"/>
              <w:rPr>
                <w:rFonts w:asciiTheme="minorHAnsi" w:eastAsia="Times New Roman" w:hAnsiTheme="minorHAnsi" w:cstheme="minorHAnsi"/>
                <w:b/>
                <w:bCs/>
                <w:lang w:eastAsia="en-GB"/>
              </w:rPr>
            </w:pPr>
            <w:r w:rsidRPr="00EB6991">
              <w:rPr>
                <w:rStyle w:val="q4iawc"/>
              </w:rPr>
              <w:t>Business models based on flexible organizational structures - implementing new technologies, digitization strategy</w:t>
            </w:r>
            <w:r w:rsidR="00A927A3">
              <w:rPr>
                <w:rFonts w:asciiTheme="minorHAnsi" w:hAnsiTheme="minorHAnsi" w:cstheme="minorHAnsi"/>
              </w:rPr>
              <w: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71AD49ED"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EB6991" w:rsidRPr="00EB6991">
              <w:rPr>
                <w:rFonts w:asciiTheme="minorHAnsi" w:eastAsia="Times New Roman" w:hAnsiTheme="minorHAnsi" w:cstheme="minorHAnsi"/>
                <w:b/>
                <w:bCs/>
                <w:lang w:eastAsia="en-GB"/>
              </w:rPr>
              <w:t>Business models - basic principles</w:t>
            </w:r>
          </w:p>
          <w:p w14:paraId="3AD1BF31" w14:textId="4576E069"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3C0FC4">
              <w:rPr>
                <w:rFonts w:asciiTheme="minorHAnsi" w:eastAsia="Times New Roman" w:hAnsiTheme="minorHAnsi" w:cstheme="minorHAnsi"/>
                <w:lang w:eastAsia="en-GB"/>
              </w:rPr>
              <w:t>What is the</w:t>
            </w:r>
            <w:r w:rsidR="00EB6991" w:rsidRPr="00EB6991">
              <w:rPr>
                <w:rFonts w:asciiTheme="minorHAnsi" w:eastAsia="Times New Roman" w:hAnsiTheme="minorHAnsi" w:cstheme="minorHAnsi"/>
                <w:lang w:eastAsia="en-GB"/>
              </w:rPr>
              <w:t xml:space="preserve"> business model</w:t>
            </w:r>
            <w:r w:rsidRPr="005C508D">
              <w:rPr>
                <w:rFonts w:asciiTheme="minorHAnsi" w:eastAsia="Times New Roman" w:hAnsiTheme="minorHAnsi" w:cstheme="minorHAnsi"/>
                <w:lang w:eastAsia="en-GB"/>
              </w:rPr>
              <w:t xml:space="preserve"> </w:t>
            </w:r>
          </w:p>
          <w:p w14:paraId="1BA07E17" w14:textId="1F10440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EB6991" w:rsidRPr="00EB6991">
              <w:rPr>
                <w:rFonts w:asciiTheme="minorHAnsi" w:eastAsia="Times New Roman" w:hAnsiTheme="minorHAnsi" w:cstheme="minorHAnsi"/>
                <w:lang w:eastAsia="en-GB"/>
              </w:rPr>
              <w:t>Types and forms of business models</w:t>
            </w:r>
            <w:r w:rsidRPr="005C508D">
              <w:rPr>
                <w:rFonts w:asciiTheme="minorHAnsi" w:eastAsia="Times New Roman" w:hAnsiTheme="minorHAnsi" w:cstheme="minorHAnsi"/>
                <w:lang w:eastAsia="en-GB"/>
              </w:rPr>
              <w:t xml:space="preserve"> </w:t>
            </w:r>
          </w:p>
          <w:p w14:paraId="7711F02D" w14:textId="6C36700B"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w:t>
            </w:r>
            <w:r w:rsidR="00EB6991">
              <w:rPr>
                <w:rFonts w:asciiTheme="minorHAnsi" w:eastAsia="Times New Roman" w:hAnsiTheme="minorHAnsi" w:cstheme="minorHAnsi"/>
                <w:lang w:eastAsia="en-GB"/>
              </w:rPr>
              <w:t>Principles of felxible</w:t>
            </w:r>
            <w:r w:rsidR="00EB6991" w:rsidRPr="00EB6991">
              <w:rPr>
                <w:rFonts w:asciiTheme="minorHAnsi" w:eastAsia="Times New Roman" w:hAnsiTheme="minorHAnsi" w:cstheme="minorHAnsi"/>
                <w:lang w:eastAsia="en-GB"/>
              </w:rPr>
              <w:t xml:space="preserve"> organizational structure</w:t>
            </w:r>
          </w:p>
          <w:p w14:paraId="025A0A19" w14:textId="1580CD0E" w:rsidR="008A5387" w:rsidRPr="005C508D" w:rsidRDefault="008A5387">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1.1.4. </w:t>
            </w:r>
            <w:r w:rsidR="00EB6991" w:rsidRPr="00EB6991">
              <w:rPr>
                <w:rFonts w:asciiTheme="minorHAnsi" w:hAnsiTheme="minorHAnsi" w:cstheme="minorHAnsi"/>
              </w:rPr>
              <w:t>How to implement new technologies and digitization strategies</w:t>
            </w:r>
            <w:r w:rsidR="00150362" w:rsidRPr="00A927A3">
              <w:rPr>
                <w:rFonts w:asciiTheme="minorHAnsi" w:hAnsiTheme="minorHAnsi" w:cstheme="minorHAnsi"/>
              </w:rPr>
              <w:t>.</w:t>
            </w:r>
          </w:p>
          <w:p w14:paraId="0914DDC6" w14:textId="77777777" w:rsidR="006049C6" w:rsidRPr="005C508D" w:rsidRDefault="006049C6" w:rsidP="009475FB">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95AF061" w14:textId="73E8EB59" w:rsidR="009475FB" w:rsidRPr="00D01F83" w:rsidRDefault="00EB6991" w:rsidP="00EB6991">
            <w:pPr>
              <w:pStyle w:val="Akapitzlist"/>
              <w:numPr>
                <w:ilvl w:val="0"/>
                <w:numId w:val="19"/>
              </w:numPr>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W</w:t>
            </w:r>
            <w:r w:rsidR="001145F5">
              <w:rPr>
                <w:rFonts w:asciiTheme="minorHAnsi" w:eastAsia="Times New Roman" w:hAnsiTheme="minorHAnsi" w:cstheme="minorHAnsi"/>
                <w:lang w:eastAsia="en-GB"/>
              </w:rPr>
              <w:t>hat is the</w:t>
            </w:r>
            <w:r w:rsidRPr="00EB6991">
              <w:rPr>
                <w:rFonts w:asciiTheme="minorHAnsi" w:eastAsia="Times New Roman" w:hAnsiTheme="minorHAnsi" w:cstheme="minorHAnsi"/>
                <w:lang w:eastAsia="en-GB"/>
              </w:rPr>
              <w:t xml:space="preserve"> business model</w:t>
            </w:r>
            <w:r w:rsidR="00F90526">
              <w:rPr>
                <w:rFonts w:asciiTheme="minorHAnsi" w:eastAsia="Times New Roman" w:hAnsiTheme="minorHAnsi" w:cstheme="minorHAnsi"/>
                <w:lang w:eastAsia="en-GB"/>
              </w:rPr>
              <w:t>?</w:t>
            </w:r>
          </w:p>
          <w:p w14:paraId="6B1D56C9" w14:textId="7133EC84" w:rsidR="009475FB" w:rsidRPr="00D01F83"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sidRPr="00D01F83">
              <w:rPr>
                <w:rFonts w:asciiTheme="minorHAnsi" w:eastAsia="Times New Roman" w:hAnsiTheme="minorHAnsi" w:cstheme="minorHAnsi"/>
                <w:lang w:eastAsia="en-GB"/>
              </w:rPr>
              <w:t xml:space="preserve">        </w:t>
            </w:r>
            <w:r w:rsidRPr="00D01F83">
              <w:rPr>
                <w:rFonts w:asciiTheme="minorHAnsi" w:eastAsia="Times New Roman" w:hAnsiTheme="minorHAnsi" w:cstheme="minorHAnsi"/>
                <w:b/>
                <w:bCs/>
                <w:lang w:eastAsia="en-GB"/>
              </w:rPr>
              <w:t xml:space="preserve">a. </w:t>
            </w:r>
            <w:r w:rsidR="00EB6991" w:rsidRPr="00EB6991">
              <w:rPr>
                <w:rFonts w:asciiTheme="minorHAnsi" w:eastAsia="Times New Roman" w:hAnsiTheme="minorHAnsi" w:cstheme="minorHAnsi"/>
                <w:b/>
                <w:bCs/>
                <w:lang w:eastAsia="en-GB"/>
              </w:rPr>
              <w:t>It is a long-term plan to increase the operating profit of a company</w:t>
            </w:r>
            <w:r w:rsidR="00D01F83" w:rsidRPr="00D01F83">
              <w:rPr>
                <w:rFonts w:asciiTheme="minorHAnsi" w:hAnsiTheme="minorHAnsi" w:cstheme="minorHAnsi"/>
                <w:b/>
                <w:bCs/>
                <w:shd w:val="clear" w:color="auto" w:fill="FFFFFF"/>
              </w:rPr>
              <w:t>.</w:t>
            </w:r>
          </w:p>
          <w:p w14:paraId="32797797" w14:textId="473A40C5"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rFonts w:asciiTheme="minorHAnsi" w:eastAsia="Times New Roman" w:hAnsiTheme="minorHAnsi" w:cstheme="minorHAnsi"/>
                <w:lang w:eastAsia="en-GB"/>
              </w:rPr>
              <w:t xml:space="preserve">        b. </w:t>
            </w:r>
            <w:r w:rsidR="000B1940" w:rsidRPr="000B1940">
              <w:rPr>
                <w:rFonts w:asciiTheme="minorHAnsi" w:eastAsia="Times New Roman" w:hAnsiTheme="minorHAnsi" w:cstheme="minorHAnsi"/>
                <w:lang w:eastAsia="en-GB"/>
              </w:rPr>
              <w:t xml:space="preserve">It is a short-term plan to </w:t>
            </w:r>
            <w:r w:rsidR="000B1940">
              <w:rPr>
                <w:rFonts w:asciiTheme="minorHAnsi" w:eastAsia="Times New Roman" w:hAnsiTheme="minorHAnsi" w:cstheme="minorHAnsi"/>
                <w:lang w:eastAsia="en-GB"/>
              </w:rPr>
              <w:t>boost</w:t>
            </w:r>
            <w:r w:rsidR="000B1940" w:rsidRPr="000B1940">
              <w:rPr>
                <w:rFonts w:asciiTheme="minorHAnsi" w:eastAsia="Times New Roman" w:hAnsiTheme="minorHAnsi" w:cstheme="minorHAnsi"/>
                <w:lang w:eastAsia="en-GB"/>
              </w:rPr>
              <w:t xml:space="preserve"> the operating profit of an enterprise</w:t>
            </w:r>
          </w:p>
          <w:p w14:paraId="0E7E7ED8" w14:textId="0E5D734D"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rFonts w:asciiTheme="minorHAnsi" w:eastAsia="Times New Roman" w:hAnsiTheme="minorHAnsi" w:cstheme="minorHAnsi"/>
                <w:lang w:eastAsia="en-GB"/>
              </w:rPr>
              <w:t xml:space="preserve">        c. </w:t>
            </w:r>
            <w:r w:rsidR="000B1940" w:rsidRPr="000B1940">
              <w:rPr>
                <w:rFonts w:asciiTheme="minorHAnsi" w:eastAsia="Times New Roman" w:hAnsiTheme="minorHAnsi" w:cstheme="minorHAnsi"/>
                <w:lang w:eastAsia="en-GB"/>
              </w:rPr>
              <w:t>None of the above</w:t>
            </w:r>
          </w:p>
          <w:p w14:paraId="0EC7AAA2" w14:textId="77777777" w:rsidR="00E06708" w:rsidRPr="00150362" w:rsidRDefault="00E06708">
            <w:pPr>
              <w:spacing w:after="0" w:line="240" w:lineRule="auto"/>
              <w:ind w:left="708"/>
              <w:textAlignment w:val="baseline"/>
              <w:rPr>
                <w:rFonts w:asciiTheme="minorHAnsi" w:eastAsia="Times New Roman" w:hAnsiTheme="minorHAnsi" w:cstheme="minorHAnsi"/>
                <w:highlight w:val="yellow"/>
                <w:lang w:eastAsia="en-GB"/>
              </w:rPr>
            </w:pPr>
          </w:p>
          <w:p w14:paraId="1251D405" w14:textId="64886283" w:rsidR="008A5387" w:rsidRPr="00D363BE" w:rsidRDefault="000B1940" w:rsidP="000B1940">
            <w:pPr>
              <w:pStyle w:val="Akapitzlist"/>
              <w:numPr>
                <w:ilvl w:val="0"/>
                <w:numId w:val="19"/>
              </w:numPr>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Aspects of </w:t>
            </w:r>
            <w:r w:rsidRPr="000B1940">
              <w:rPr>
                <w:rFonts w:asciiTheme="minorHAnsi" w:eastAsia="Times New Roman" w:hAnsiTheme="minorHAnsi" w:cstheme="minorHAnsi"/>
                <w:lang w:eastAsia="en-GB"/>
              </w:rPr>
              <w:t>business models</w:t>
            </w:r>
            <w:r w:rsidR="003C0FC4">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types</w:t>
            </w:r>
            <w:r w:rsidR="00D363BE" w:rsidRPr="00D363BE">
              <w:rPr>
                <w:rFonts w:asciiTheme="minorHAnsi" w:eastAsia="Times New Roman" w:hAnsiTheme="minorHAnsi" w:cstheme="minorHAnsi"/>
                <w:lang w:eastAsia="en-GB"/>
              </w:rPr>
              <w:t xml:space="preserve">: </w:t>
            </w:r>
          </w:p>
          <w:p w14:paraId="683F8899" w14:textId="0841B02D" w:rsidR="008A5387" w:rsidRPr="00D363BE" w:rsidRDefault="000B1940"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Strategic</w:t>
            </w:r>
          </w:p>
          <w:p w14:paraId="68684C0B" w14:textId="73726CFB" w:rsidR="008A5387" w:rsidRPr="00D363BE" w:rsidRDefault="000B1940"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Sector</w:t>
            </w:r>
          </w:p>
          <w:p w14:paraId="043A2282" w14:textId="4EEB34D7" w:rsidR="008A5387" w:rsidRPr="00D363BE" w:rsidRDefault="000B1940"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Hori</w:t>
            </w:r>
            <w:r w:rsidR="008A5387" w:rsidRPr="00D363BE">
              <w:rPr>
                <w:rFonts w:asciiTheme="minorHAnsi" w:eastAsia="Times New Roman" w:hAnsiTheme="minorHAnsi" w:cstheme="minorHAnsi"/>
                <w:lang w:eastAsia="en-GB"/>
              </w:rPr>
              <w:t>zontal</w:t>
            </w:r>
          </w:p>
          <w:p w14:paraId="4602A1E9" w14:textId="77777777" w:rsidR="0073040F" w:rsidRPr="00150362" w:rsidRDefault="0073040F" w:rsidP="0073040F">
            <w:pPr>
              <w:pStyle w:val="Akapitzlist"/>
              <w:spacing w:after="0" w:line="240" w:lineRule="auto"/>
              <w:ind w:left="1080"/>
              <w:textAlignment w:val="baseline"/>
              <w:rPr>
                <w:rFonts w:asciiTheme="minorHAnsi" w:eastAsia="Times New Roman" w:hAnsiTheme="minorHAnsi" w:cstheme="minorHAnsi"/>
                <w:b/>
                <w:bCs/>
                <w:highlight w:val="yellow"/>
                <w:lang w:eastAsia="en-GB"/>
              </w:rPr>
            </w:pPr>
          </w:p>
          <w:p w14:paraId="70B09DAB" w14:textId="78E12407" w:rsidR="00EB75E0" w:rsidRPr="000B1940" w:rsidRDefault="004238B0" w:rsidP="000B1940">
            <w:pPr>
              <w:pStyle w:val="Akapitzlist"/>
              <w:numPr>
                <w:ilvl w:val="0"/>
                <w:numId w:val="18"/>
              </w:numPr>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eastAsia="en-GB"/>
              </w:rPr>
              <w:t>T</w:t>
            </w:r>
            <w:r w:rsidR="000B1940" w:rsidRPr="000B1940">
              <w:rPr>
                <w:rFonts w:asciiTheme="minorHAnsi" w:eastAsia="Times New Roman" w:hAnsiTheme="minorHAnsi" w:cstheme="minorHAnsi"/>
                <w:lang w:val="en-US" w:eastAsia="en-GB"/>
              </w:rPr>
              <w:t>he criteria of the basic type of organizational structure include</w:t>
            </w:r>
            <w:r w:rsidR="00327D35">
              <w:rPr>
                <w:rFonts w:asciiTheme="minorHAnsi" w:eastAsia="Times New Roman" w:hAnsiTheme="minorHAnsi" w:cstheme="minorHAnsi"/>
                <w:lang w:val="en-US" w:eastAsia="en-GB"/>
              </w:rPr>
              <w:t>:</w:t>
            </w:r>
          </w:p>
          <w:p w14:paraId="429D91B9" w14:textId="0053A96D" w:rsidR="00EB75E0" w:rsidRPr="00D363BE" w:rsidRDefault="00327D35" w:rsidP="00327D35">
            <w:pPr>
              <w:pStyle w:val="Akapitzlist"/>
              <w:numPr>
                <w:ilvl w:val="0"/>
                <w:numId w:val="22"/>
              </w:numPr>
              <w:textAlignment w:val="baseline"/>
              <w:rPr>
                <w:rFonts w:asciiTheme="minorHAnsi" w:eastAsia="Times New Roman" w:hAnsiTheme="minorHAnsi" w:cstheme="minorHAnsi"/>
                <w:lang w:val="pl-PL" w:eastAsia="en-GB"/>
              </w:rPr>
            </w:pPr>
            <w:r w:rsidRPr="00327D35">
              <w:rPr>
                <w:rFonts w:asciiTheme="minorHAnsi" w:eastAsia="Times New Roman" w:hAnsiTheme="minorHAnsi" w:cstheme="minorHAnsi"/>
                <w:lang w:val="pl-PL" w:eastAsia="en-GB"/>
              </w:rPr>
              <w:t xml:space="preserve">Flat </w:t>
            </w:r>
            <w:proofErr w:type="spellStart"/>
            <w:r w:rsidRPr="00327D35">
              <w:rPr>
                <w:rFonts w:asciiTheme="minorHAnsi" w:eastAsia="Times New Roman" w:hAnsiTheme="minorHAnsi" w:cstheme="minorHAnsi"/>
                <w:lang w:val="pl-PL" w:eastAsia="en-GB"/>
              </w:rPr>
              <w:t>structure</w:t>
            </w:r>
            <w:proofErr w:type="spellEnd"/>
          </w:p>
          <w:p w14:paraId="31EC2F90" w14:textId="46EBDF23" w:rsidR="00EB75E0" w:rsidRPr="00D363BE" w:rsidRDefault="00327D35" w:rsidP="00327D35">
            <w:pPr>
              <w:pStyle w:val="Akapitzlist"/>
              <w:numPr>
                <w:ilvl w:val="0"/>
                <w:numId w:val="22"/>
              </w:numPr>
              <w:textAlignment w:val="baseline"/>
              <w:rPr>
                <w:rFonts w:asciiTheme="minorHAnsi" w:eastAsia="Times New Roman" w:hAnsiTheme="minorHAnsi" w:cstheme="minorHAnsi"/>
                <w:lang w:val="pl-PL" w:eastAsia="en-GB"/>
              </w:rPr>
            </w:pPr>
            <w:proofErr w:type="spellStart"/>
            <w:r w:rsidRPr="00327D35">
              <w:rPr>
                <w:rFonts w:asciiTheme="minorHAnsi" w:eastAsia="Times New Roman" w:hAnsiTheme="minorHAnsi" w:cstheme="minorHAnsi"/>
                <w:lang w:val="pl-PL" w:eastAsia="en-GB"/>
              </w:rPr>
              <w:t>Linear</w:t>
            </w:r>
            <w:proofErr w:type="spellEnd"/>
            <w:r w:rsidRPr="00327D35">
              <w:rPr>
                <w:rFonts w:asciiTheme="minorHAnsi" w:eastAsia="Times New Roman" w:hAnsiTheme="minorHAnsi" w:cstheme="minorHAnsi"/>
                <w:lang w:val="pl-PL" w:eastAsia="en-GB"/>
              </w:rPr>
              <w:t xml:space="preserve"> </w:t>
            </w:r>
            <w:proofErr w:type="spellStart"/>
            <w:r w:rsidRPr="00327D35">
              <w:rPr>
                <w:rFonts w:asciiTheme="minorHAnsi" w:eastAsia="Times New Roman" w:hAnsiTheme="minorHAnsi" w:cstheme="minorHAnsi"/>
                <w:lang w:val="pl-PL" w:eastAsia="en-GB"/>
              </w:rPr>
              <w:t>structure</w:t>
            </w:r>
            <w:proofErr w:type="spellEnd"/>
          </w:p>
          <w:p w14:paraId="4CE97A7C" w14:textId="5F381CFF" w:rsidR="00EB75E0" w:rsidRPr="00D363BE" w:rsidRDefault="00EB75E0" w:rsidP="00EB75E0">
            <w:pPr>
              <w:pStyle w:val="Akapitzlist"/>
              <w:ind w:left="1080" w:hanging="360"/>
              <w:textAlignment w:val="baseline"/>
              <w:rPr>
                <w:rFonts w:asciiTheme="minorHAnsi" w:eastAsia="Times New Roman" w:hAnsiTheme="minorHAnsi" w:cstheme="minorHAnsi"/>
                <w:b/>
                <w:bCs/>
                <w:lang w:val="pl-PL" w:eastAsia="en-GB"/>
              </w:rPr>
            </w:pPr>
            <w:r w:rsidRPr="00D363BE">
              <w:rPr>
                <w:rFonts w:asciiTheme="minorHAnsi" w:eastAsia="Times New Roman" w:hAnsiTheme="minorHAnsi" w:cstheme="minorHAnsi"/>
                <w:b/>
                <w:bCs/>
                <w:lang w:val="pl-PL" w:eastAsia="en-GB"/>
              </w:rPr>
              <w:t xml:space="preserve">c.   </w:t>
            </w:r>
            <w:r w:rsidR="003C0FC4">
              <w:rPr>
                <w:rFonts w:asciiTheme="minorHAnsi" w:eastAsia="Times New Roman" w:hAnsiTheme="minorHAnsi" w:cstheme="minorHAnsi"/>
                <w:b/>
                <w:bCs/>
                <w:lang w:val="pl-PL" w:eastAsia="en-GB"/>
              </w:rPr>
              <w:t xml:space="preserve"> </w:t>
            </w:r>
            <w:proofErr w:type="spellStart"/>
            <w:r w:rsidR="00327D35" w:rsidRPr="00327D35">
              <w:rPr>
                <w:rFonts w:asciiTheme="minorHAnsi" w:eastAsia="Times New Roman" w:hAnsiTheme="minorHAnsi" w:cstheme="minorHAnsi"/>
                <w:b/>
                <w:bCs/>
                <w:lang w:val="pl-PL" w:eastAsia="en-GB"/>
              </w:rPr>
              <w:t>Task</w:t>
            </w:r>
            <w:proofErr w:type="spellEnd"/>
            <w:r w:rsidR="001145F5">
              <w:rPr>
                <w:rFonts w:asciiTheme="minorHAnsi" w:eastAsia="Times New Roman" w:hAnsiTheme="minorHAnsi" w:cstheme="minorHAnsi"/>
                <w:b/>
                <w:bCs/>
                <w:lang w:val="pl-PL" w:eastAsia="en-GB"/>
              </w:rPr>
              <w:t xml:space="preserve"> </w:t>
            </w:r>
            <w:r w:rsidR="00327D35" w:rsidRPr="00327D35">
              <w:rPr>
                <w:rFonts w:asciiTheme="minorHAnsi" w:eastAsia="Times New Roman" w:hAnsiTheme="minorHAnsi" w:cstheme="minorHAnsi"/>
                <w:b/>
                <w:bCs/>
                <w:lang w:val="pl-PL" w:eastAsia="en-GB"/>
              </w:rPr>
              <w:t>-</w:t>
            </w:r>
            <w:r w:rsidR="001145F5">
              <w:rPr>
                <w:rFonts w:asciiTheme="minorHAnsi" w:eastAsia="Times New Roman" w:hAnsiTheme="minorHAnsi" w:cstheme="minorHAnsi"/>
                <w:b/>
                <w:bCs/>
                <w:lang w:val="pl-PL" w:eastAsia="en-GB"/>
              </w:rPr>
              <w:t xml:space="preserve"> </w:t>
            </w:r>
            <w:proofErr w:type="spellStart"/>
            <w:r w:rsidR="00327D35" w:rsidRPr="00327D35">
              <w:rPr>
                <w:rFonts w:asciiTheme="minorHAnsi" w:eastAsia="Times New Roman" w:hAnsiTheme="minorHAnsi" w:cstheme="minorHAnsi"/>
                <w:b/>
                <w:bCs/>
                <w:lang w:val="pl-PL" w:eastAsia="en-GB"/>
              </w:rPr>
              <w:t>based</w:t>
            </w:r>
            <w:proofErr w:type="spellEnd"/>
            <w:r w:rsidR="00327D35" w:rsidRPr="00327D35">
              <w:rPr>
                <w:rFonts w:asciiTheme="minorHAnsi" w:eastAsia="Times New Roman" w:hAnsiTheme="minorHAnsi" w:cstheme="minorHAnsi"/>
                <w:b/>
                <w:bCs/>
                <w:lang w:val="pl-PL" w:eastAsia="en-GB"/>
              </w:rPr>
              <w:t xml:space="preserve"> </w:t>
            </w:r>
            <w:proofErr w:type="spellStart"/>
            <w:r w:rsidR="00327D35" w:rsidRPr="00327D35">
              <w:rPr>
                <w:rFonts w:asciiTheme="minorHAnsi" w:eastAsia="Times New Roman" w:hAnsiTheme="minorHAnsi" w:cstheme="minorHAnsi"/>
                <w:b/>
                <w:bCs/>
                <w:lang w:val="pl-PL" w:eastAsia="en-GB"/>
              </w:rPr>
              <w:t>structure</w:t>
            </w:r>
            <w:proofErr w:type="spellEnd"/>
          </w:p>
          <w:p w14:paraId="7F2AAB85" w14:textId="77777777" w:rsidR="00866C88" w:rsidRPr="00150362" w:rsidRDefault="00866C88" w:rsidP="00866C88">
            <w:pPr>
              <w:pStyle w:val="Akapitzlist"/>
              <w:spacing w:after="0" w:line="240" w:lineRule="auto"/>
              <w:ind w:left="1080"/>
              <w:textAlignment w:val="baseline"/>
              <w:rPr>
                <w:rFonts w:asciiTheme="minorHAnsi" w:eastAsia="Times New Roman" w:hAnsiTheme="minorHAnsi" w:cstheme="minorHAnsi"/>
                <w:highlight w:val="yellow"/>
                <w:lang w:eastAsia="en-GB"/>
              </w:rPr>
            </w:pPr>
          </w:p>
          <w:p w14:paraId="3679E185" w14:textId="0E3A0241" w:rsidR="00DA7309" w:rsidRPr="00327D35" w:rsidRDefault="004238B0" w:rsidP="00327D35">
            <w:pPr>
              <w:pStyle w:val="Akapitzlist"/>
              <w:numPr>
                <w:ilvl w:val="0"/>
                <w:numId w:val="16"/>
              </w:numPr>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O</w:t>
            </w:r>
            <w:r w:rsidR="00327D35" w:rsidRPr="00327D35">
              <w:rPr>
                <w:rFonts w:asciiTheme="minorHAnsi" w:eastAsia="Times New Roman" w:hAnsiTheme="minorHAnsi" w:cstheme="minorHAnsi"/>
                <w:lang w:val="en-US" w:eastAsia="en-GB"/>
              </w:rPr>
              <w:t>ne of the biggest challenges of digitization are</w:t>
            </w:r>
            <w:r w:rsidR="00DA7309" w:rsidRPr="00327D35">
              <w:rPr>
                <w:rFonts w:asciiTheme="minorHAnsi" w:eastAsia="Times New Roman" w:hAnsiTheme="minorHAnsi" w:cstheme="minorHAnsi"/>
                <w:lang w:val="en-US" w:eastAsia="en-GB"/>
              </w:rPr>
              <w:t>?</w:t>
            </w:r>
          </w:p>
          <w:p w14:paraId="6AD841DE" w14:textId="7D3F128C" w:rsidR="0064668F" w:rsidRPr="00AD297A" w:rsidRDefault="00327D35" w:rsidP="00327D35">
            <w:pPr>
              <w:pStyle w:val="Akapitzlist"/>
              <w:numPr>
                <w:ilvl w:val="0"/>
                <w:numId w:val="17"/>
              </w:numPr>
              <w:textAlignment w:val="baseline"/>
              <w:rPr>
                <w:rFonts w:asciiTheme="minorHAnsi" w:eastAsia="Times New Roman" w:hAnsiTheme="minorHAnsi" w:cstheme="minorHAnsi"/>
                <w:b/>
                <w:bCs/>
                <w:lang w:val="pl-PL" w:eastAsia="en-GB"/>
              </w:rPr>
            </w:pPr>
            <w:proofErr w:type="spellStart"/>
            <w:r w:rsidRPr="00327D35">
              <w:rPr>
                <w:rFonts w:asciiTheme="minorHAnsi" w:eastAsia="Times New Roman" w:hAnsiTheme="minorHAnsi" w:cstheme="minorHAnsi"/>
                <w:b/>
                <w:bCs/>
                <w:lang w:val="pl-PL" w:eastAsia="en-GB"/>
              </w:rPr>
              <w:t>Speed</w:t>
            </w:r>
            <w:proofErr w:type="spellEnd"/>
            <w:r w:rsidRPr="00327D35">
              <w:rPr>
                <w:rFonts w:asciiTheme="minorHAnsi" w:eastAsia="Times New Roman" w:hAnsiTheme="minorHAnsi" w:cstheme="minorHAnsi"/>
                <w:b/>
                <w:bCs/>
                <w:lang w:val="pl-PL" w:eastAsia="en-GB"/>
              </w:rPr>
              <w:t xml:space="preserve"> and </w:t>
            </w:r>
            <w:proofErr w:type="spellStart"/>
            <w:r w:rsidRPr="00327D35">
              <w:rPr>
                <w:rFonts w:asciiTheme="minorHAnsi" w:eastAsia="Times New Roman" w:hAnsiTheme="minorHAnsi" w:cstheme="minorHAnsi"/>
                <w:b/>
                <w:bCs/>
                <w:lang w:val="pl-PL" w:eastAsia="en-GB"/>
              </w:rPr>
              <w:t>flexibility</w:t>
            </w:r>
            <w:proofErr w:type="spellEnd"/>
          </w:p>
          <w:p w14:paraId="56B4BB1A" w14:textId="4BE638E1" w:rsidR="0064668F" w:rsidRPr="00327D35" w:rsidRDefault="00327D35" w:rsidP="00327D35">
            <w:pPr>
              <w:pStyle w:val="Akapitzlist"/>
              <w:numPr>
                <w:ilvl w:val="0"/>
                <w:numId w:val="17"/>
              </w:numPr>
              <w:textAlignment w:val="baseline"/>
              <w:rPr>
                <w:rFonts w:asciiTheme="minorHAnsi" w:eastAsia="Times New Roman" w:hAnsiTheme="minorHAnsi" w:cstheme="minorHAnsi"/>
                <w:lang w:val="en-US" w:eastAsia="en-GB"/>
              </w:rPr>
            </w:pPr>
            <w:r w:rsidRPr="00327D35">
              <w:rPr>
                <w:rFonts w:asciiTheme="minorHAnsi" w:eastAsia="Times New Roman" w:hAnsiTheme="minorHAnsi" w:cstheme="minorHAnsi"/>
                <w:lang w:val="en-US" w:eastAsia="en-GB"/>
              </w:rPr>
              <w:t>Slowness and schematic nature of operations</w:t>
            </w:r>
          </w:p>
          <w:p w14:paraId="1660D23D" w14:textId="78244F86" w:rsidR="00DA7309" w:rsidRPr="00327D35" w:rsidRDefault="00EB75E0" w:rsidP="00EB75E0">
            <w:pPr>
              <w:pStyle w:val="Akapitzlist"/>
              <w:ind w:left="1080" w:hanging="360"/>
              <w:textAlignment w:val="baseline"/>
              <w:rPr>
                <w:rFonts w:asciiTheme="minorHAnsi" w:eastAsia="Times New Roman" w:hAnsiTheme="minorHAnsi" w:cstheme="minorHAnsi"/>
                <w:lang w:val="en-US" w:eastAsia="en-GB"/>
              </w:rPr>
            </w:pPr>
            <w:r w:rsidRPr="00327D35">
              <w:rPr>
                <w:rFonts w:asciiTheme="minorHAnsi" w:eastAsia="Times New Roman" w:hAnsiTheme="minorHAnsi" w:cstheme="minorHAnsi"/>
                <w:b/>
                <w:bCs/>
                <w:lang w:val="en-US" w:eastAsia="en-GB"/>
              </w:rPr>
              <w:t xml:space="preserve">c.    </w:t>
            </w:r>
            <w:r w:rsidR="00327D35" w:rsidRPr="00327D35">
              <w:rPr>
                <w:rFonts w:asciiTheme="minorHAnsi" w:eastAsia="Times New Roman" w:hAnsiTheme="minorHAnsi" w:cstheme="minorHAnsi"/>
                <w:lang w:val="en-US" w:eastAsia="en-GB"/>
              </w:rPr>
              <w:t>None of the above</w:t>
            </w:r>
          </w:p>
          <w:p w14:paraId="3F0F22B8" w14:textId="77777777" w:rsidR="00A37638" w:rsidRPr="00327D35" w:rsidRDefault="00A37638" w:rsidP="00F87972">
            <w:pPr>
              <w:pStyle w:val="Akapitzlist"/>
              <w:spacing w:after="0" w:line="240" w:lineRule="auto"/>
              <w:textAlignment w:val="baseline"/>
              <w:rPr>
                <w:rFonts w:asciiTheme="minorHAnsi" w:eastAsia="Times New Roman" w:hAnsiTheme="minorHAnsi" w:cstheme="minorHAnsi"/>
                <w:highlight w:val="yellow"/>
                <w:lang w:val="en-US" w:eastAsia="en-GB"/>
              </w:rPr>
            </w:pPr>
          </w:p>
          <w:p w14:paraId="6F490744" w14:textId="759AFD56" w:rsidR="00DA7309" w:rsidRPr="00327D35" w:rsidRDefault="00327D35" w:rsidP="00327D35">
            <w:pPr>
              <w:pStyle w:val="Akapitzlist"/>
              <w:numPr>
                <w:ilvl w:val="0"/>
                <w:numId w:val="14"/>
              </w:numPr>
              <w:textAlignment w:val="baseline"/>
              <w:rPr>
                <w:rFonts w:asciiTheme="minorHAnsi" w:eastAsia="Times New Roman" w:hAnsiTheme="minorHAnsi" w:cstheme="minorHAnsi"/>
                <w:lang w:val="en-US" w:eastAsia="en-GB"/>
              </w:rPr>
            </w:pPr>
            <w:r w:rsidRPr="00327D35">
              <w:rPr>
                <w:rFonts w:asciiTheme="minorHAnsi" w:eastAsia="Times New Roman" w:hAnsiTheme="minorHAnsi" w:cstheme="minorHAnsi"/>
                <w:lang w:val="en-US" w:eastAsia="en-GB"/>
              </w:rPr>
              <w:t>What is the acronym for "business digitization strategy"</w:t>
            </w:r>
            <w:r w:rsidR="00ED3763" w:rsidRPr="00327D35">
              <w:rPr>
                <w:rFonts w:asciiTheme="minorHAnsi" w:eastAsia="Times New Roman" w:hAnsiTheme="minorHAnsi" w:cstheme="minorHAnsi"/>
                <w:lang w:val="en-US" w:eastAsia="en-GB"/>
              </w:rPr>
              <w:t>”</w:t>
            </w:r>
            <w:r w:rsidR="00560141" w:rsidRPr="00327D35">
              <w:rPr>
                <w:rFonts w:asciiTheme="minorHAnsi" w:eastAsia="Times New Roman" w:hAnsiTheme="minorHAnsi" w:cstheme="minorHAnsi"/>
                <w:lang w:val="en-US" w:eastAsia="en-GB"/>
              </w:rPr>
              <w:t>?</w:t>
            </w:r>
          </w:p>
          <w:p w14:paraId="5FA8B768" w14:textId="42ED18EE" w:rsidR="00DA7309" w:rsidRPr="00ED3763" w:rsidRDefault="00EB75E0" w:rsidP="00EB75E0">
            <w:pPr>
              <w:pStyle w:val="Akapitzlist"/>
              <w:ind w:left="1080" w:hanging="360"/>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a</w:t>
            </w:r>
            <w:r w:rsidRPr="00ED3763">
              <w:rPr>
                <w:rFonts w:asciiTheme="minorHAnsi" w:eastAsia="Times New Roman" w:hAnsiTheme="minorHAnsi" w:cstheme="minorHAnsi"/>
                <w:b/>
                <w:bCs/>
                <w:lang w:val="pl-PL" w:eastAsia="en-GB"/>
              </w:rPr>
              <w:t xml:space="preserve">.    </w:t>
            </w:r>
            <w:r w:rsidR="00ED3763" w:rsidRPr="00ED3763">
              <w:rPr>
                <w:rFonts w:asciiTheme="minorHAnsi" w:hAnsiTheme="minorHAnsi" w:cstheme="minorHAnsi"/>
                <w:b/>
                <w:bCs/>
                <w:color w:val="111111"/>
                <w:shd w:val="clear" w:color="auto" w:fill="FFFFFF"/>
              </w:rPr>
              <w:t>DBS</w:t>
            </w:r>
            <w:r w:rsidR="00DA7309" w:rsidRPr="00ED3763">
              <w:rPr>
                <w:rFonts w:asciiTheme="minorHAnsi" w:eastAsia="Times New Roman" w:hAnsiTheme="minorHAnsi" w:cstheme="minorHAnsi"/>
                <w:b/>
                <w:bCs/>
                <w:lang w:val="pl-PL" w:eastAsia="en-GB"/>
              </w:rPr>
              <w:t>.</w:t>
            </w:r>
          </w:p>
          <w:p w14:paraId="66910CC9" w14:textId="03C87A66" w:rsidR="00DA7309" w:rsidRPr="00ED3763" w:rsidRDefault="00ED3763" w:rsidP="00DA7309">
            <w:pPr>
              <w:pStyle w:val="Akapitzlist"/>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DDS</w:t>
            </w:r>
          </w:p>
          <w:p w14:paraId="65A46C76" w14:textId="2DBF3B56" w:rsidR="00DA7309" w:rsidRPr="00ED3763" w:rsidRDefault="00ED3763" w:rsidP="00DA7309">
            <w:pPr>
              <w:pStyle w:val="Akapitzlist"/>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ABS</w:t>
            </w:r>
          </w:p>
          <w:p w14:paraId="41A84EAB" w14:textId="63848E03" w:rsidR="006049C6" w:rsidRPr="005C508D" w:rsidRDefault="006049C6" w:rsidP="00DA7309">
            <w:pPr>
              <w:pStyle w:val="Akapitzlist"/>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Toolkit (guidelines, best practices, checklist, lessons learned…)</w:t>
            </w:r>
            <w:r w:rsidRPr="005C508D">
              <w:rPr>
                <w:rFonts w:asciiTheme="minorHAnsi" w:hAnsiTheme="minorHAnsi" w:cstheme="minorHAnsi"/>
                <w:b/>
                <w:bCs/>
                <w:color w:val="C00000"/>
                <w:lang w:val="en-US"/>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Name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005B98" w14:textId="2DF3B965" w:rsidR="005E0FF1" w:rsidRPr="003D60E6" w:rsidRDefault="005E0FF1" w:rsidP="005E0FF1">
            <w:pPr>
              <w:rPr>
                <w:rStyle w:val="Hipercze"/>
                <w:color w:val="auto"/>
              </w:rPr>
            </w:pPr>
            <w:r w:rsidRPr="003D60E6">
              <w:rPr>
                <w:rFonts w:asciiTheme="minorHAnsi" w:hAnsiTheme="minorHAnsi" w:cstheme="minorHAnsi"/>
                <w:lang w:val="es-ES"/>
              </w:rPr>
              <w:t xml:space="preserve">Cybersecurity Strategy of the Republic of Poland for 2019-2024) </w:t>
            </w:r>
            <w:hyperlink r:id="rId7" w:history="1">
              <w:r w:rsidRPr="003D60E6">
                <w:rPr>
                  <w:rStyle w:val="Hipercze"/>
                  <w:color w:val="auto"/>
                </w:rPr>
                <w:t>https://www.gov.pl/web/cyfryzacja/strategia-cyberbezpieczenstwa-rzeczypospolitej-polskiej-na-lata-2019-2024</w:t>
              </w:r>
            </w:hyperlink>
          </w:p>
          <w:p w14:paraId="3A2C5996" w14:textId="041A0E91" w:rsidR="003D60E6" w:rsidRDefault="005E0FF1" w:rsidP="005E0FF1">
            <w:pPr>
              <w:rPr>
                <w:rStyle w:val="Hipercze"/>
                <w:color w:val="auto"/>
              </w:rPr>
            </w:pPr>
            <w:r w:rsidRPr="003D60E6">
              <w:rPr>
                <w:rFonts w:asciiTheme="minorHAnsi" w:hAnsiTheme="minorHAnsi" w:cstheme="minorHAnsi"/>
                <w:lang w:val="es-ES"/>
              </w:rPr>
              <w:t xml:space="preserve">Organizational structure - Encyclopedia of Management </w:t>
            </w:r>
            <w:r w:rsidR="003D60E6">
              <w:rPr>
                <w:rStyle w:val="Hipercze"/>
                <w:color w:val="auto"/>
                <w:u w:val="none"/>
              </w:rPr>
              <w:t>–</w:t>
            </w:r>
            <w:r w:rsidR="003D60E6" w:rsidRPr="003D60E6">
              <w:rPr>
                <w:rStyle w:val="Hipercze"/>
                <w:color w:val="auto"/>
              </w:rPr>
            </w:r>
            <w:r w:rsidR="003D60E6" w:rsidRPr="003D60E6">
              <w:rPr>
                <w:rStyle w:val="Hipercze"/>
                <w:color w:val="auto"/>
              </w:rPr>
              <w:instrText xml:space="preserve"/>
            </w:r>
            <w:r w:rsidR="003D60E6" w:rsidRPr="003D60E6">
              <w:rPr>
                <w:rStyle w:val="Hipercze"/>
                <w:color w:val="auto"/>
              </w:rPr>
            </w:r>
            <w:r w:rsidR="003D60E6" w:rsidRPr="003D60E6">
              <w:rPr>
                <w:rStyle w:val="Hipercze"/>
                <w:color w:val="auto"/>
              </w:rPr>
              <w:t>https://mfiles.pl/pl/index.php/Struktura_organizacyjna</w:t>
            </w:r>
            <w:r w:rsidR="003D60E6" w:rsidRPr="003D60E6">
              <w:rPr>
                <w:rStyle w:val="Hipercze"/>
                <w:color w:val="auto"/>
              </w:rPr>
            </w:r>
            <w:r w:rsidR="003D60E6" w:rsidRPr="003D60E6">
              <w:rPr>
                <w:rStyle w:val="Hipercze"/>
                <w:color w:val="auto"/>
              </w:rPr>
              <w:t xml:space="preserve"> </w:t>
            </w:r>
          </w:p>
          <w:p w14:paraId="4B3A4293" w14:textId="24F7E2FC" w:rsidR="005E0FF1" w:rsidRPr="003D60E6" w:rsidRDefault="005E0FF1" w:rsidP="005E0FF1">
            <w:r w:rsidRPr="003D60E6">
              <w:rPr>
                <w:rFonts w:asciiTheme="minorHAnsi" w:hAnsiTheme="minorHAnsi" w:cstheme="minorHAnsi"/>
                <w:lang w:val="es-ES"/>
              </w:rPr>
              <w:t xml:space="preserve">What is a business model and what are the elements of a business model? - </w:t>
            </w:r>
            <w:hyperlink r:id="rId8" w:history="1">
              <w:r w:rsidRPr="003D60E6">
                <w:rPr>
                  <w:rStyle w:val="Hipercze"/>
                  <w:color w:val="auto"/>
                </w:rPr>
                <w:t>https://harbingers.io/blog/model-biznesowy-co-to-jest</w:t>
              </w:r>
            </w:hyperlink>
          </w:p>
          <w:p w14:paraId="0C2E022B" w14:textId="28064EF6" w:rsidR="005E0FF1" w:rsidRPr="003D60E6" w:rsidRDefault="005E0FF1" w:rsidP="005E0FF1">
            <w:r w:rsidRPr="003D60E6">
              <w:rPr>
                <w:rFonts w:asciiTheme="minorHAnsi" w:hAnsiTheme="minorHAnsi" w:cstheme="minorHAnsi"/>
                <w:lang w:val="es-ES"/>
              </w:rPr>
              <w:t xml:space="preserve">Digital Strategy: What are the challenges of digitalisation? - </w:t>
            </w:r>
            <w:r w:rsidRPr="003D60E6"/>
            <w:r w:rsidRPr="003D60E6">
              <w:instrText xml:space="preserve"/>
            </w:r>
            <w:r w:rsidRPr="003D60E6"/>
            <w:r w:rsidRPr="003D60E6">
              <w:rPr>
                <w:rStyle w:val="Hipercze"/>
                <w:color w:val="auto"/>
              </w:rPr>
              <w:t>https://blog.item24.com/pl/cyfryzacja-w-budowie-maszyn/strategia-cyfrowa-na-czym-polegaja-wyzwania-cyfryzacji/</w:t>
            </w:r>
            <w:r w:rsidRPr="003D60E6"/>
          </w:p>
          <w:p w14:paraId="58C035CC" w14:textId="24B06A96" w:rsidR="005E0FF1" w:rsidRPr="003D60E6" w:rsidRDefault="005E0FF1" w:rsidP="005E0FF1">
            <w:pPr>
              <w:rPr>
                <w:rFonts w:asciiTheme="minorHAnsi" w:hAnsiTheme="minorHAnsi" w:cstheme="minorHAnsi"/>
                <w:lang w:val="es-ES"/>
              </w:rPr>
            </w:pPr>
            <w:r w:rsidRPr="003D60E6">
              <w:rPr>
                <w:rFonts w:asciiTheme="minorHAnsi" w:hAnsiTheme="minorHAnsi" w:cstheme="minorHAnsi"/>
                <w:lang w:val="es-ES"/>
              </w:rPr>
              <w:t xml:space="preserve">Digital Strategy: What are the challenges of digitalisation? - </w:t>
            </w:r>
            <w:r w:rsidRPr="003D60E6"/>
            <w:r w:rsidRPr="003D60E6">
              <w:instrText xml:space="preserve"/>
            </w:r>
            <w:r w:rsidRPr="003D60E6"/>
            <w:r w:rsidRPr="003D60E6">
              <w:rPr>
                <w:rStyle w:val="Hipercze"/>
                <w:color w:val="auto"/>
              </w:rPr>
              <w:t>https://www.gov.pl/web/cyfryzacja/ai</w:t>
            </w:r>
            <w:r w:rsidRPr="003D60E6"/>
          </w:p>
          <w:p w14:paraId="3B35C9CE" w14:textId="11F8BADA" w:rsidR="00363FDD" w:rsidRPr="003D60E6" w:rsidRDefault="003D60E6" w:rsidP="00363FDD">
            <w:pPr>
              <w:rPr>
                <w:u w:val="single"/>
              </w:rPr>
            </w:pPr>
            <w:r w:rsidRPr="003D60E6">
              <w:rPr>
                <w:u w:val="single"/>
              </w:rPr>
              <w:t xml:space="preserve">Susan Etlinger, </w:t>
            </w:r>
            <w:r w:rsidRPr="003D60E6">
              <w:rPr>
                <w:rFonts w:asciiTheme="minorHAnsi" w:hAnsiTheme="minorHAnsi" w:cstheme="minorHAnsi"/>
                <w:lang w:val="es-ES"/>
              </w:rPr>
              <w:t>Creating a Culture of Business Model Innovation: Five Lessons from a Year of Change</w:t>
            </w:r>
            <w:r w:rsidRPr="003D60E6">
              <w:rPr>
                <w:u w:val="single"/>
              </w:rPr>
              <w:t xml:space="preserve">, Altimeter 1 marca Susan Etlinger </w:t>
            </w:r>
            <w:r w:rsidRPr="003D60E6">
              <w:rPr>
                <w:rFonts w:asciiTheme="minorHAnsi" w:hAnsiTheme="minorHAnsi" w:cstheme="minorHAnsi"/>
                <w:lang w:val="es-ES"/>
              </w:rPr>
              <w:t xml:space="preserve">- </w:t>
            </w:r>
            <w:hyperlink r:id="rId9" w:history="1">
              <w:r w:rsidRPr="003D60E6">
                <w:rPr>
                  <w:rStyle w:val="Hipercze"/>
                  <w:color w:val="auto"/>
                </w:rPr>
                <w:t>https://damassets.autodesk.net/content/dam/autodesk/www/pdfs/altimeter-2021-building-a-culture-of-business-model-innovation-pl.pdf</w:t>
              </w:r>
            </w:hyperlink>
          </w:p>
          <w:p w14:paraId="35D9DEF4" w14:textId="7462C48E" w:rsidR="003D60E6" w:rsidRPr="003D60E6" w:rsidRDefault="003D60E6" w:rsidP="003D60E6">
            <w:pPr>
              <w:rPr>
                <w:u w:val="single"/>
                <w:lang w:val="en-US"/>
              </w:rPr>
            </w:pPr>
            <w:r w:rsidRPr="003D60E6">
              <w:rPr>
                <w:u w:val="single"/>
                <w:lang w:val="en-US"/>
              </w:rPr>
              <w:t xml:space="preserve">Gray, Mary L. „COVID-19 Unraveled the Workforce: Here’s How to Fix It”. TED2020. 6 </w:t>
            </w:r>
            <w:proofErr w:type="spellStart"/>
            <w:r w:rsidRPr="003D60E6">
              <w:rPr>
                <w:u w:val="single"/>
                <w:lang w:val="en-US"/>
              </w:rPr>
              <w:t>lipca</w:t>
            </w:r>
            <w:proofErr w:type="spellEnd"/>
            <w:r w:rsidRPr="003D60E6">
              <w:rPr>
                <w:u w:val="single"/>
                <w:lang w:val="en-US"/>
              </w:rPr>
              <w:t xml:space="preserve"> 2020 r. (</w:t>
            </w:r>
            <w:hyperlink r:id="rId10" w:history="1">
              <w:r w:rsidRPr="003D60E6">
                <w:rPr>
                  <w:rStyle w:val="Hipercze"/>
                  <w:color w:val="auto"/>
                  <w:lang w:val="en-US"/>
                </w:rPr>
                <w:t>https://www.ted.com/talks/mary_l_gray_covid_19_unraveled_the_workforce_here_s_how_to_fix_it</w:t>
              </w:r>
            </w:hyperlink>
            <w:r w:rsidRPr="003D60E6">
              <w:rPr>
                <w:u w:val="single"/>
                <w:lang w:val="en-US"/>
              </w:rPr>
              <w:t>).</w:t>
            </w:r>
          </w:p>
          <w:p w14:paraId="17C245B6" w14:textId="481C2FD6" w:rsidR="003D60E6" w:rsidRPr="003D60E6" w:rsidRDefault="003D60E6" w:rsidP="003D60E6">
            <w:pPr>
              <w:rPr>
                <w:u w:val="single"/>
                <w:lang w:val="en-US"/>
              </w:rPr>
            </w:pPr>
            <w:proofErr w:type="spellStart"/>
            <w:r w:rsidRPr="003D60E6">
              <w:rPr>
                <w:u w:val="single"/>
                <w:lang w:val="en-US"/>
              </w:rPr>
              <w:t>Etlinger</w:t>
            </w:r>
            <w:proofErr w:type="spellEnd"/>
            <w:r w:rsidRPr="003D60E6">
              <w:rPr>
                <w:u w:val="single"/>
                <w:lang w:val="en-US"/>
              </w:rPr>
              <w:t xml:space="preserve">, Susan. </w:t>
            </w:r>
            <w:bookmarkStart w:id="0" w:name="OLE_LINK10"/>
            <w:r w:rsidRPr="003D60E6">
              <w:rPr>
                <w:lang w:val="en-US"/>
              </w:rPr>
              <w:t>The future is a distributed environment. Customer and employee relationships in the digital age,</w:t>
            </w:r>
            <w:bookmarkEnd w:id="0"/>
            <w:r w:rsidRPr="003D60E6">
              <w:rPr>
                <w:u w:val="single"/>
                <w:lang w:val="en-US"/>
              </w:rPr>
              <w:t xml:space="preserve"> Altimeter 15 </w:t>
            </w:r>
            <w:proofErr w:type="spellStart"/>
            <w:r w:rsidRPr="003D60E6">
              <w:rPr>
                <w:u w:val="single"/>
                <w:lang w:val="en-US"/>
              </w:rPr>
              <w:t>stycznia</w:t>
            </w:r>
            <w:proofErr w:type="spellEnd"/>
            <w:r w:rsidRPr="003D60E6">
              <w:rPr>
                <w:u w:val="single"/>
                <w:lang w:val="en-US"/>
              </w:rPr>
              <w:t xml:space="preserve"> 2021 - </w:t>
            </w:r>
          </w:p>
          <w:p w14:paraId="43446789" w14:textId="04FF88D7" w:rsidR="003D60E6" w:rsidRPr="003D60E6" w:rsidRDefault="00000000" w:rsidP="003D60E6">
            <w:pPr>
              <w:rPr>
                <w:rStyle w:val="Hipercze"/>
                <w:color w:val="auto"/>
                <w:lang w:val="en-US"/>
              </w:rPr>
            </w:pPr>
            <w:hyperlink r:id="rId11" w:history="1">
              <w:r w:rsidR="003D60E6" w:rsidRPr="003D60E6">
                <w:rPr>
                  <w:rStyle w:val="Hipercze"/>
                  <w:color w:val="auto"/>
                  <w:lang w:val="en-US"/>
                </w:rPr>
                <w:t>https://damassets.autodesk.net/content/dam/autodesk/draftr/13470/altimeter_2020_strategies_for_resilience_in_disruptive_times_v5.0_pl.pdf</w:t>
              </w:r>
            </w:hyperlink>
          </w:p>
          <w:p w14:paraId="15D24FED" w14:textId="0DF3A870" w:rsidR="003D60E6" w:rsidRPr="00A12517" w:rsidRDefault="003D60E6" w:rsidP="00363FDD">
            <w:pPr>
              <w:rPr>
                <w:u w:val="single"/>
                <w:lang w:val="en-US"/>
              </w:rPr>
            </w:pPr>
            <w:r w:rsidRPr="003D60E6">
              <w:rPr>
                <w:lang w:val="en-US"/>
              </w:rPr>
              <w:t xml:space="preserve">REPORT: The impact of the pandemic on the prospects for women's professional development in business - </w:t>
            </w:r>
            <w:hyperlink r:id="rId12" w:history="1">
              <w:r w:rsidRPr="003D60E6">
                <w:rPr>
                  <w:rStyle w:val="Hipercze"/>
                  <w:color w:val="auto"/>
                  <w:lang w:val="en-US"/>
                </w:rPr>
                <w:t>https://www2.deloitte.com/pl/pl/pages/kobiety-w-biznesie/articles/raport-wplyw-pandemii-na-perspektywy-rozwoju-zawodowego-kobiet-w-biznesie.html</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D52CDB" w:rsidR="006049C6" w:rsidRPr="005C508D" w:rsidRDefault="00327D35">
            <w:pPr>
              <w:rPr>
                <w:rFonts w:asciiTheme="minorHAnsi" w:hAnsiTheme="minorHAnsi" w:cstheme="minorHAnsi"/>
                <w:color w:val="1F3864" w:themeColor="accent1" w:themeShade="80"/>
                <w:lang w:val="es-ES"/>
              </w:rPr>
            </w:pPr>
            <w:r w:rsidRPr="00262AE1">
              <w:rPr>
                <w:rFonts w:asciiTheme="minorHAnsi" w:hAnsiTheme="minorHAnsi" w:cstheme="minorHAnsi"/>
                <w:color w:val="000000" w:themeColor="text1"/>
                <w:lang w:val="es-ES"/>
              </w:rPr>
              <w:t>Internet networking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4FD0" w14:textId="77777777" w:rsidR="00E06148" w:rsidRDefault="00E06148" w:rsidP="005D3D97">
      <w:pPr>
        <w:spacing w:after="0" w:line="240" w:lineRule="auto"/>
      </w:pPr>
      <w:r>
        <w:separator/>
      </w:r>
    </w:p>
  </w:endnote>
  <w:endnote w:type="continuationSeparator" w:id="0">
    <w:p w14:paraId="0D5D194D" w14:textId="77777777" w:rsidR="00E06148" w:rsidRDefault="00E0614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pl-PL"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pl-PL"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300E" w14:textId="77777777" w:rsidR="00E06148" w:rsidRDefault="00E06148" w:rsidP="005D3D97">
      <w:pPr>
        <w:spacing w:after="0" w:line="240" w:lineRule="auto"/>
      </w:pPr>
      <w:r>
        <w:separator/>
      </w:r>
    </w:p>
  </w:footnote>
  <w:footnote w:type="continuationSeparator" w:id="0">
    <w:p w14:paraId="21E6871B" w14:textId="77777777" w:rsidR="00E06148" w:rsidRDefault="00E06148"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pl-PL" w:eastAsia="pl-P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66368712"/>
    <w:lvl w:ilvl="0" w:tplc="237487F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1099257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917618">
    <w:abstractNumId w:val="17"/>
  </w:num>
  <w:num w:numId="3" w16cid:durableId="295070730">
    <w:abstractNumId w:val="4"/>
  </w:num>
  <w:num w:numId="4" w16cid:durableId="753629575">
    <w:abstractNumId w:val="13"/>
  </w:num>
  <w:num w:numId="5" w16cid:durableId="1207529478">
    <w:abstractNumId w:val="12"/>
  </w:num>
  <w:num w:numId="6" w16cid:durableId="1812482511">
    <w:abstractNumId w:val="20"/>
  </w:num>
  <w:num w:numId="7" w16cid:durableId="482040796">
    <w:abstractNumId w:val="10"/>
  </w:num>
  <w:num w:numId="8" w16cid:durableId="951479109">
    <w:abstractNumId w:val="11"/>
  </w:num>
  <w:num w:numId="9" w16cid:durableId="981301934">
    <w:abstractNumId w:val="18"/>
  </w:num>
  <w:num w:numId="10" w16cid:durableId="256060046">
    <w:abstractNumId w:val="9"/>
  </w:num>
  <w:num w:numId="11" w16cid:durableId="509880322">
    <w:abstractNumId w:val="21"/>
  </w:num>
  <w:num w:numId="12" w16cid:durableId="344987717">
    <w:abstractNumId w:val="19"/>
  </w:num>
  <w:num w:numId="13" w16cid:durableId="759565519">
    <w:abstractNumId w:val="2"/>
  </w:num>
  <w:num w:numId="14" w16cid:durableId="1095439353">
    <w:abstractNumId w:val="7"/>
  </w:num>
  <w:num w:numId="15" w16cid:durableId="92364232">
    <w:abstractNumId w:val="6"/>
  </w:num>
  <w:num w:numId="16" w16cid:durableId="1694647117">
    <w:abstractNumId w:val="0"/>
  </w:num>
  <w:num w:numId="17" w16cid:durableId="540358661">
    <w:abstractNumId w:val="3"/>
  </w:num>
  <w:num w:numId="18" w16cid:durableId="2011711588">
    <w:abstractNumId w:val="8"/>
  </w:num>
  <w:num w:numId="19" w16cid:durableId="1978412661">
    <w:abstractNumId w:val="14"/>
  </w:num>
  <w:num w:numId="20" w16cid:durableId="337464780">
    <w:abstractNumId w:val="15"/>
  </w:num>
  <w:num w:numId="21" w16cid:durableId="215552948">
    <w:abstractNumId w:val="16"/>
  </w:num>
  <w:num w:numId="22" w16cid:durableId="172930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85A68"/>
    <w:rsid w:val="000B1940"/>
    <w:rsid w:val="000C31A9"/>
    <w:rsid w:val="000F3D50"/>
    <w:rsid w:val="001145F5"/>
    <w:rsid w:val="001203B3"/>
    <w:rsid w:val="00126D7F"/>
    <w:rsid w:val="00150362"/>
    <w:rsid w:val="00175F89"/>
    <w:rsid w:val="00256B7B"/>
    <w:rsid w:val="00262AE1"/>
    <w:rsid w:val="00327D35"/>
    <w:rsid w:val="00363FDD"/>
    <w:rsid w:val="00385636"/>
    <w:rsid w:val="003C0FC4"/>
    <w:rsid w:val="003C2EF9"/>
    <w:rsid w:val="003C6F98"/>
    <w:rsid w:val="003D60E6"/>
    <w:rsid w:val="004238B0"/>
    <w:rsid w:val="00505F0E"/>
    <w:rsid w:val="00545F24"/>
    <w:rsid w:val="00560141"/>
    <w:rsid w:val="005823AD"/>
    <w:rsid w:val="00597241"/>
    <w:rsid w:val="005C508D"/>
    <w:rsid w:val="005D3D97"/>
    <w:rsid w:val="005E0FF1"/>
    <w:rsid w:val="005F5748"/>
    <w:rsid w:val="00601767"/>
    <w:rsid w:val="006049C6"/>
    <w:rsid w:val="00635776"/>
    <w:rsid w:val="00643CF7"/>
    <w:rsid w:val="0064668F"/>
    <w:rsid w:val="006975E6"/>
    <w:rsid w:val="007056E7"/>
    <w:rsid w:val="0071079D"/>
    <w:rsid w:val="0073040F"/>
    <w:rsid w:val="0073298A"/>
    <w:rsid w:val="00760BC0"/>
    <w:rsid w:val="00774CCE"/>
    <w:rsid w:val="007C4BF7"/>
    <w:rsid w:val="0081144C"/>
    <w:rsid w:val="008230C3"/>
    <w:rsid w:val="00866C88"/>
    <w:rsid w:val="008A5387"/>
    <w:rsid w:val="008B4DEA"/>
    <w:rsid w:val="008B64E2"/>
    <w:rsid w:val="008D17C7"/>
    <w:rsid w:val="008E2D90"/>
    <w:rsid w:val="009202E4"/>
    <w:rsid w:val="00922C2E"/>
    <w:rsid w:val="009475FB"/>
    <w:rsid w:val="009621A6"/>
    <w:rsid w:val="009A6039"/>
    <w:rsid w:val="009D3E93"/>
    <w:rsid w:val="009E47A9"/>
    <w:rsid w:val="00A12517"/>
    <w:rsid w:val="00A37638"/>
    <w:rsid w:val="00A43ECC"/>
    <w:rsid w:val="00A47857"/>
    <w:rsid w:val="00A569C3"/>
    <w:rsid w:val="00A927A3"/>
    <w:rsid w:val="00AD297A"/>
    <w:rsid w:val="00AE64F9"/>
    <w:rsid w:val="00B61B20"/>
    <w:rsid w:val="00BC0951"/>
    <w:rsid w:val="00BE7473"/>
    <w:rsid w:val="00BF3A1C"/>
    <w:rsid w:val="00C05E9C"/>
    <w:rsid w:val="00C17ABD"/>
    <w:rsid w:val="00C2466C"/>
    <w:rsid w:val="00C95604"/>
    <w:rsid w:val="00CD1BC7"/>
    <w:rsid w:val="00D01F83"/>
    <w:rsid w:val="00D363BE"/>
    <w:rsid w:val="00D447AA"/>
    <w:rsid w:val="00D54C73"/>
    <w:rsid w:val="00D87393"/>
    <w:rsid w:val="00DA7309"/>
    <w:rsid w:val="00DB1678"/>
    <w:rsid w:val="00E06148"/>
    <w:rsid w:val="00E06708"/>
    <w:rsid w:val="00E715DB"/>
    <w:rsid w:val="00E763FD"/>
    <w:rsid w:val="00EB6991"/>
    <w:rsid w:val="00EB75E0"/>
    <w:rsid w:val="00EC7E43"/>
    <w:rsid w:val="00ED3763"/>
    <w:rsid w:val="00F1162C"/>
    <w:rsid w:val="00F351FC"/>
    <w:rsid w:val="00F87972"/>
    <w:rsid w:val="00F90526"/>
    <w:rsid w:val="00FA4C06"/>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markedcontent">
    <w:name w:val="markedcontent"/>
    <w:basedOn w:val="Domylnaczcionkaakapitu"/>
    <w:rsid w:val="00597241"/>
  </w:style>
  <w:style w:type="character" w:styleId="Hipercze">
    <w:name w:val="Hyperlink"/>
    <w:basedOn w:val="Domylnaczcionkaakapitu"/>
    <w:uiPriority w:val="99"/>
    <w:unhideWhenUsed/>
    <w:rsid w:val="00EC7E43"/>
    <w:rPr>
      <w:color w:val="0563C1" w:themeColor="hyperlink"/>
      <w:u w:val="single"/>
    </w:rPr>
  </w:style>
  <w:style w:type="character" w:customStyle="1" w:styleId="Nierozpoznanawzmianka1">
    <w:name w:val="Nierozpoznana wzmianka1"/>
    <w:basedOn w:val="Domylnaczcionkaakapitu"/>
    <w:uiPriority w:val="99"/>
    <w:semiHidden/>
    <w:unhideWhenUsed/>
    <w:rsid w:val="00EC7E43"/>
    <w:rPr>
      <w:color w:val="605E5C"/>
      <w:shd w:val="clear" w:color="auto" w:fill="E1DFDD"/>
    </w:rPr>
  </w:style>
  <w:style w:type="character" w:customStyle="1" w:styleId="q4iawc">
    <w:name w:val="q4iawc"/>
    <w:basedOn w:val="Domylnaczcionkaakapitu"/>
    <w:rsid w:val="005823AD"/>
  </w:style>
  <w:style w:type="character" w:styleId="Pogrubienie">
    <w:name w:val="Strong"/>
    <w:basedOn w:val="Domylnaczcionkaakapitu"/>
    <w:uiPriority w:val="22"/>
    <w:qFormat/>
    <w:rsid w:val="008D17C7"/>
    <w:rPr>
      <w:b/>
      <w:bCs/>
    </w:rPr>
  </w:style>
  <w:style w:type="character" w:styleId="Nierozpoznanawzmianka">
    <w:name w:val="Unresolved Mention"/>
    <w:basedOn w:val="Domylnaczcionkaakapitu"/>
    <w:uiPriority w:val="99"/>
    <w:semiHidden/>
    <w:unhideWhenUsed/>
    <w:rsid w:val="005E0FF1"/>
    <w:rPr>
      <w:color w:val="605E5C"/>
      <w:shd w:val="clear" w:color="auto" w:fill="E1DFDD"/>
    </w:rPr>
  </w:style>
  <w:style w:type="character" w:styleId="UyteHipercze">
    <w:name w:val="FollowedHyperlink"/>
    <w:basedOn w:val="Domylnaczcionkaakapitu"/>
    <w:uiPriority w:val="99"/>
    <w:semiHidden/>
    <w:unhideWhenUsed/>
    <w:rsid w:val="003D6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154832447">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933</Words>
  <Characters>5602</Characters>
  <Application>Microsoft Office Word</Application>
  <DocSecurity>0</DocSecurity>
  <Lines>46</Lines>
  <Paragraphs>13</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12</cp:revision>
  <dcterms:created xsi:type="dcterms:W3CDTF">2022-09-02T11:00:00Z</dcterms:created>
  <dcterms:modified xsi:type="dcterms:W3CDTF">2022-10-01T19:07:00Z</dcterms:modified>
</cp:coreProperties>
</file>