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C66" w14:textId="708DA857" w:rsidR="006049C6" w:rsidRPr="005C508D" w:rsidRDefault="006049C6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proofErr w:type="spellStart"/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Predložak</w:t>
      </w:r>
      <w:proofErr w:type="spellEnd"/>
      <w:r w:rsidRPr="005C508D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 xml:space="preserve"> </w:t>
      </w:r>
      <w:proofErr w:type="spellStart"/>
      <w:r w:rsidR="00321610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edukacije</w:t>
      </w:r>
      <w:proofErr w:type="spellEnd"/>
      <w:r w:rsidR="00321610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/</w:t>
      </w:r>
      <w:proofErr w:type="spellStart"/>
      <w:r w:rsidR="00321610"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  <w:t>treninga</w:t>
      </w:r>
      <w:proofErr w:type="spellEnd"/>
    </w:p>
    <w:tbl>
      <w:tblPr>
        <w:tblStyle w:val="TableGrid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6049C6" w:rsidRPr="005C508D" w14:paraId="26C71E5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A24EE25" w14:textId="0D8F65EA" w:rsidR="006049C6" w:rsidRPr="005C508D" w:rsidRDefault="005F3E55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Naziv</w:t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  <w:r w:rsidR="006049C6"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D0CFF8" w14:textId="33857E94" w:rsidR="006049C6" w:rsidRPr="003C6E78" w:rsidRDefault="006D5DAD" w:rsidP="003C6E78">
            <w:pPr>
              <w:jc w:val="both"/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3C6E78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t>Pravila rada na daljinu (uključujući i one predviđene) i praksa njihove primjene</w:t>
            </w:r>
          </w:p>
        </w:tc>
      </w:tr>
      <w:tr w:rsidR="006049C6" w:rsidRPr="005C508D" w14:paraId="7C3243C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FE46AEA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Ključne riječi (meta oznaka)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67564" w14:textId="143B2FAE" w:rsidR="006049C6" w:rsidRPr="0026414E" w:rsidRDefault="006D5DAD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Rad na daljinu, poslodavac, zaposlenik, mjesto rada, prekogranični rad na daljinu</w:t>
            </w:r>
          </w:p>
        </w:tc>
      </w:tr>
      <w:tr w:rsidR="006049C6" w:rsidRPr="005C508D" w14:paraId="1D8142C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5E5FCA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Jezik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8D9B07" w14:textId="32FF811B" w:rsidR="006049C6" w:rsidRPr="0026414E" w:rsidRDefault="0026414E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414E">
              <w:rPr>
                <w:rFonts w:asciiTheme="minorHAnsi" w:hAnsiTheme="minorHAnsi" w:cstheme="minorHAnsi"/>
                <w:color w:val="000000" w:themeColor="text1"/>
              </w:rPr>
              <w:t>Engleski</w:t>
            </w:r>
          </w:p>
        </w:tc>
      </w:tr>
      <w:tr w:rsidR="006049C6" w:rsidRPr="005C508D" w14:paraId="4189EA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2EC4B21" w14:textId="7DAA4791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Ciljevi / Ciljevi / Ishodi učenja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764C8" w14:textId="39F3DECE" w:rsidR="000C439B" w:rsidRPr="000C439B" w:rsidRDefault="000C439B" w:rsidP="000C439B">
            <w:pPr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C43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 kraju ovog modula moći ćete:</w:t>
            </w:r>
          </w:p>
          <w:p w14:paraId="5CB41C43" w14:textId="763E35EF" w:rsidR="000C439B" w:rsidRDefault="000C439B" w:rsidP="00E720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439B">
              <w:rPr>
                <w:rFonts w:asciiTheme="minorHAnsi" w:hAnsiTheme="minorHAnsi" w:cstheme="minorHAnsi"/>
                <w:color w:val="000000" w:themeColor="text1"/>
              </w:rPr>
              <w:t>Sazna</w:t>
            </w:r>
            <w:r w:rsidR="005F3E55">
              <w:rPr>
                <w:rFonts w:asciiTheme="minorHAnsi" w:hAnsiTheme="minorHAnsi" w:cstheme="minorHAnsi"/>
                <w:color w:val="000000" w:themeColor="text1"/>
              </w:rPr>
              <w:t>ti</w:t>
            </w:r>
            <w:r w:rsidRPr="000C439B">
              <w:rPr>
                <w:rFonts w:asciiTheme="minorHAnsi" w:hAnsiTheme="minorHAnsi" w:cstheme="minorHAnsi"/>
                <w:color w:val="000000" w:themeColor="text1"/>
              </w:rPr>
              <w:t xml:space="preserve"> što je rad na daljinu i kako bi mogao koristiti vašem poslovanju kao sredstvo otpornosti na COVID-19</w:t>
            </w:r>
          </w:p>
          <w:p w14:paraId="19DB2881" w14:textId="0E563A81" w:rsidR="000C439B" w:rsidRPr="000C439B" w:rsidRDefault="000C439B" w:rsidP="000C43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439B">
              <w:rPr>
                <w:rFonts w:asciiTheme="minorHAnsi" w:hAnsiTheme="minorHAnsi" w:cstheme="minorHAnsi"/>
                <w:color w:val="000000" w:themeColor="text1"/>
              </w:rPr>
              <w:t>Sazna</w:t>
            </w:r>
            <w:r w:rsidR="005F3E55">
              <w:rPr>
                <w:rFonts w:asciiTheme="minorHAnsi" w:hAnsiTheme="minorHAnsi" w:cstheme="minorHAnsi"/>
                <w:color w:val="000000" w:themeColor="text1"/>
              </w:rPr>
              <w:t>ti</w:t>
            </w:r>
            <w:r w:rsidRPr="000C439B">
              <w:rPr>
                <w:rFonts w:asciiTheme="minorHAnsi" w:hAnsiTheme="minorHAnsi" w:cstheme="minorHAnsi"/>
                <w:color w:val="000000" w:themeColor="text1"/>
              </w:rPr>
              <w:t xml:space="preserve"> koja su pitanja koja treba uzeti u obzir kako bi se osigurala dobrobit radnika i kontinuirana produktivnost tijekom rada na daljinu</w:t>
            </w:r>
          </w:p>
          <w:p w14:paraId="07ADA579" w14:textId="6E50CD79" w:rsidR="000C439B" w:rsidRPr="000C439B" w:rsidRDefault="000C439B" w:rsidP="000C43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439B">
              <w:rPr>
                <w:rFonts w:asciiTheme="minorHAnsi" w:hAnsiTheme="minorHAnsi" w:cstheme="minorHAnsi"/>
                <w:color w:val="000000" w:themeColor="text1"/>
              </w:rPr>
              <w:t>Sazna</w:t>
            </w:r>
            <w:r w:rsidR="005F3E55">
              <w:rPr>
                <w:rFonts w:asciiTheme="minorHAnsi" w:hAnsiTheme="minorHAnsi" w:cstheme="minorHAnsi"/>
                <w:color w:val="000000" w:themeColor="text1"/>
              </w:rPr>
              <w:t>ti</w:t>
            </w:r>
            <w:r w:rsidRPr="000C439B">
              <w:rPr>
                <w:rFonts w:asciiTheme="minorHAnsi" w:hAnsiTheme="minorHAnsi" w:cstheme="minorHAnsi"/>
                <w:color w:val="000000" w:themeColor="text1"/>
              </w:rPr>
              <w:t xml:space="preserve"> koja su pitanja OSH i WLB rada na daljinu</w:t>
            </w:r>
          </w:p>
          <w:p w14:paraId="2BB1C6CF" w14:textId="4FF6B2D8" w:rsidR="000C439B" w:rsidRPr="000C439B" w:rsidRDefault="000C439B" w:rsidP="000C43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439B">
              <w:rPr>
                <w:rFonts w:asciiTheme="minorHAnsi" w:hAnsiTheme="minorHAnsi" w:cstheme="minorHAnsi"/>
                <w:color w:val="000000" w:themeColor="text1"/>
              </w:rPr>
              <w:t>Znati koja su pitanja povezana s prekograničnim pružanjem rada na daljinu od strane radnika koji obavljaju rad na daljinu izvan države pošiljateljice (npr. država partner ESMERALD-a)</w:t>
            </w:r>
          </w:p>
          <w:p w14:paraId="57FF094D" w14:textId="5E24C159" w:rsidR="000C439B" w:rsidRDefault="000C439B" w:rsidP="000C439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0C439B">
              <w:rPr>
                <w:rFonts w:asciiTheme="minorHAnsi" w:hAnsiTheme="minorHAnsi" w:cstheme="minorHAnsi"/>
                <w:color w:val="000000" w:themeColor="text1"/>
                <w:lang w:val="it-IT"/>
              </w:rPr>
              <w:t>Znati koji je pravni okvir u poljskom zakonu (kako postojeći, tako i onaj koji se planira uvesti u poljski Zakon o radu) i koje su pretpostavke rada na daljinu u drugim državama članicama Unije (osobito u državama partnerima na projektu)</w:t>
            </w:r>
          </w:p>
          <w:p w14:paraId="2951618B" w14:textId="34D25095" w:rsidR="0026414E" w:rsidRPr="00176774" w:rsidRDefault="0026414E" w:rsidP="00E720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76774">
              <w:rPr>
                <w:rFonts w:asciiTheme="minorHAnsi" w:hAnsiTheme="minorHAnsi" w:cstheme="minorHAnsi"/>
                <w:color w:val="000000" w:themeColor="text1"/>
              </w:rPr>
              <w:t>Shvati</w:t>
            </w:r>
            <w:r w:rsidR="000830EF">
              <w:rPr>
                <w:rFonts w:asciiTheme="minorHAnsi" w:hAnsiTheme="minorHAnsi" w:cstheme="minorHAnsi"/>
                <w:color w:val="000000" w:themeColor="text1"/>
              </w:rPr>
              <w:t>ti</w:t>
            </w:r>
            <w:r w:rsidRPr="00176774">
              <w:rPr>
                <w:rFonts w:asciiTheme="minorHAnsi" w:hAnsiTheme="minorHAnsi" w:cstheme="minorHAnsi"/>
                <w:color w:val="000000" w:themeColor="text1"/>
              </w:rPr>
              <w:t xml:space="preserve"> glavne ideje postojećih, kao i novih planiranih poljskih propisa o radu na daljinu, kao i obveze poslodavaca i zaposlenika koje iz toga proizlaze</w:t>
            </w:r>
          </w:p>
          <w:p w14:paraId="6BEA54CC" w14:textId="1C56F619" w:rsidR="0026414E" w:rsidRPr="00176774" w:rsidRDefault="0026414E" w:rsidP="00E720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176774">
              <w:rPr>
                <w:rFonts w:asciiTheme="minorHAnsi" w:hAnsiTheme="minorHAnsi" w:cstheme="minorHAnsi"/>
                <w:color w:val="000000" w:themeColor="text1"/>
              </w:rPr>
              <w:t>Naučit</w:t>
            </w:r>
            <w:r w:rsidR="000830EF">
              <w:rPr>
                <w:rFonts w:asciiTheme="minorHAnsi" w:hAnsiTheme="minorHAnsi" w:cstheme="minorHAnsi"/>
                <w:color w:val="000000" w:themeColor="text1"/>
              </w:rPr>
              <w:t>i</w:t>
            </w:r>
            <w:r w:rsidRPr="00176774">
              <w:rPr>
                <w:rFonts w:asciiTheme="minorHAnsi" w:hAnsiTheme="minorHAnsi" w:cstheme="minorHAnsi"/>
                <w:color w:val="000000" w:themeColor="text1"/>
              </w:rPr>
              <w:t xml:space="preserve"> kako koristiti rad na daljinu kao antikrizno rješenje</w:t>
            </w:r>
          </w:p>
          <w:p w14:paraId="3E0ADB40" w14:textId="388800C5" w:rsidR="0026414E" w:rsidRPr="00176774" w:rsidRDefault="0026414E" w:rsidP="00E720C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176774">
              <w:rPr>
                <w:rFonts w:asciiTheme="minorHAnsi" w:hAnsiTheme="minorHAnsi" w:cstheme="minorHAnsi"/>
                <w:color w:val="000000" w:themeColor="text1"/>
              </w:rPr>
              <w:t>Sazna</w:t>
            </w:r>
            <w:r w:rsidR="000830EF">
              <w:rPr>
                <w:rFonts w:asciiTheme="minorHAnsi" w:hAnsiTheme="minorHAnsi" w:cstheme="minorHAnsi"/>
                <w:color w:val="000000" w:themeColor="text1"/>
              </w:rPr>
              <w:t>ti</w:t>
            </w:r>
            <w:r w:rsidRPr="00176774">
              <w:rPr>
                <w:rFonts w:asciiTheme="minorHAnsi" w:hAnsiTheme="minorHAnsi" w:cstheme="minorHAnsi"/>
                <w:color w:val="000000" w:themeColor="text1"/>
              </w:rPr>
              <w:t xml:space="preserve"> više o rješenjima rada na daljinu u radnom pravu</w:t>
            </w:r>
          </w:p>
        </w:tc>
      </w:tr>
      <w:tr w:rsidR="006049C6" w:rsidRPr="005C508D" w14:paraId="5EBD9948" w14:textId="77777777" w:rsidTr="006049C6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01FFC2" w14:textId="77777777" w:rsidR="006049C6" w:rsidRPr="005C508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Područje treninga: (odaberite jedno)</w:t>
            </w:r>
          </w:p>
        </w:tc>
      </w:tr>
      <w:tr w:rsidR="006049C6" w:rsidRPr="005C508D" w14:paraId="6A40FB26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E36E6" w14:textId="23D4EBD0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Online / Digitalni marketing / Cyber-sigurnost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87CE3ED" w14:textId="5475A302" w:rsidR="006049C6" w:rsidRPr="005C508D" w:rsidRDefault="00176774" w:rsidP="000C43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5C508D" w14:paraId="51EB1597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EFCAFA" w14:textId="1DEB9A3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E-trgovina / Financiranje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5F4AC16B" w14:textId="77777777" w:rsidR="006049C6" w:rsidRPr="005C508D" w:rsidRDefault="006049C6" w:rsidP="000C43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="006049C6" w:rsidRPr="005C508D" w14:paraId="1597E55E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A81507" w14:textId="7F1DB19B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Digitalno blagostanje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3B78D9" w14:textId="4098557F" w:rsidR="006049C6" w:rsidRPr="005C508D" w:rsidRDefault="000C439B" w:rsidP="000C43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0C439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5C508D" w14:paraId="60C30E45" w14:textId="77777777" w:rsidTr="006049C6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6F407" w14:textId="76C0311E" w:rsidR="006049C6" w:rsidRPr="005C508D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lang w:val="en-US" w:eastAsia="en-GB"/>
              </w:rPr>
              <w:t>Pametan rad / Digitalni nomadi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600CA92D" w14:textId="12CA533A" w:rsidR="006049C6" w:rsidRPr="005C508D" w:rsidRDefault="000C439B" w:rsidP="000C439B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0C439B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  <w:t>x</w:t>
            </w:r>
          </w:p>
        </w:tc>
      </w:tr>
      <w:tr w:rsidR="006049C6" w:rsidRPr="005C508D" w14:paraId="1F1E48C0" w14:textId="77777777" w:rsidTr="001F63CE">
        <w:trPr>
          <w:trHeight w:val="1090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4D2EB5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Opis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EE52" w14:textId="3F93CAE4" w:rsidR="000C439B" w:rsidRDefault="005C2200" w:rsidP="003B715D">
            <w:pPr>
              <w:pStyle w:val="ListParagraph"/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Pandemija COVID-19 pokrenula je zakonodavn</w:t>
            </w:r>
            <w:r w:rsidR="000830E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30EF">
              <w:rPr>
                <w:rFonts w:ascii="Times New Roman" w:hAnsi="Times New Roman"/>
                <w:sz w:val="24"/>
                <w:szCs w:val="24"/>
              </w:rPr>
              <w:t>pitanje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reguliranj</w:t>
            </w:r>
            <w:r w:rsidR="000830EF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rada na daljinu u Poljskoj.</w:t>
            </w:r>
          </w:p>
          <w:p w14:paraId="7BB33A4A" w14:textId="55B9DE53" w:rsidR="000C439B" w:rsidRPr="000C439B" w:rsidRDefault="000C439B" w:rsidP="000C439B">
            <w:pPr>
              <w:pStyle w:val="ListParagraph"/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439B">
              <w:rPr>
                <w:rFonts w:ascii="Times New Roman" w:hAnsi="Times New Roman"/>
                <w:sz w:val="24"/>
                <w:szCs w:val="24"/>
              </w:rPr>
              <w:t>Visok stupanj neizvjesnosti povezan s ponovnim otvaranjem poduzeća podrazumijeva pridržavanje brojnih strogih higijenskih i sigurnosnih propisa, a stalna ograničenja, kao i fizičko distanciranje, možda neće omogućiti cijeloj radnoj snazi da se sigurno vrati u prostorije poslodavca. . Rad na daljinu ostat će potreban za barem dio radne snage tijekom ovog razdoblja.</w:t>
            </w:r>
          </w:p>
          <w:p w14:paraId="25D01E4C" w14:textId="77777777" w:rsidR="000C439B" w:rsidRPr="000C439B" w:rsidRDefault="000C439B" w:rsidP="000C439B">
            <w:pPr>
              <w:pStyle w:val="ListParagraph"/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C439B">
              <w:rPr>
                <w:rFonts w:ascii="Times New Roman" w:hAnsi="Times New Roman"/>
                <w:sz w:val="24"/>
                <w:szCs w:val="24"/>
              </w:rPr>
              <w:t>Rizične i ranjive skupine moraju biti zaštićene, zbog čega će rad na daljinu (telework) biti vrlo atraktivna alternativa barem za vrijeme trajanja pandemije.</w:t>
            </w:r>
          </w:p>
          <w:p w14:paraId="076DBD05" w14:textId="4660DEBA" w:rsidR="000C439B" w:rsidRDefault="000C439B" w:rsidP="000C439B">
            <w:pPr>
              <w:pStyle w:val="ListParagraph"/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0C439B">
              <w:rPr>
                <w:rFonts w:ascii="Times New Roman" w:hAnsi="Times New Roman"/>
                <w:sz w:val="24"/>
                <w:szCs w:val="24"/>
                <w:lang w:val="it-IT"/>
              </w:rPr>
              <w:t>Proširena upotreba rada na daljinu možda neće završiti s pandemijom, ali bi mogla postati dio 'nove i bolje normale' u godinama koje dolaze, uz podršku digitalizacije, napredne komunikacije i tehnologija u oblaku.</w:t>
            </w:r>
          </w:p>
          <w:p w14:paraId="0D4D5B37" w14:textId="5E634DC8" w:rsidR="000C439B" w:rsidRPr="000C439B" w:rsidRDefault="000C439B" w:rsidP="000C439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 gore navedenih razloga, vrlo je relevantno raspraviti te aktualne teme na zasebnom treningu.</w:t>
            </w:r>
          </w:p>
          <w:p w14:paraId="4D3B3DDC" w14:textId="5EAEADB4" w:rsidR="003B715D" w:rsidRPr="003B715D" w:rsidRDefault="00F10354" w:rsidP="003B715D">
            <w:pPr>
              <w:pStyle w:val="ListParagraph"/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Trenutačno je rad na daljinu u Poljskoj reguliran člankom 3. </w:t>
            </w:r>
            <w:r w:rsidR="003B715D" w:rsidRPr="003B715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Zakona od 2. ožujka 2020. o posebnim rješenjima koja se odnose na prevenciju, suzbijanje i borbu protiv COVID-19, drugih zaraznih bolesti i hitnih slučajeva uzrokovanih njima </w:t>
            </w:r>
            <w:r w:rsidR="003B715D" w:rsidRPr="003B715D">
              <w:rPr>
                <w:rFonts w:ascii="Times New Roman" w:hAnsi="Times New Roman"/>
                <w:sz w:val="24"/>
                <w:szCs w:val="24"/>
              </w:rPr>
              <w:t>(Zakonski časopis iz 2020., točka 374. , s izmjenama i dopunama – 'COVID-19 Zakon'). Ta je odredba uvedena u vezi s izbijanjem pandemije i može se primjenjivati samo tijekom trajanja tzv. izvanrednog epidemiološkog stanja ili stanja epidemije proglašenog zbog COVID-19, te tijekom razdoblja od 3. mjeseci nakon njihovog opoziva. To znači da je od sada to privremena odredba.</w:t>
            </w:r>
          </w:p>
          <w:p w14:paraId="78BB17FE" w14:textId="3E06658B" w:rsidR="003B715D" w:rsidRDefault="003B715D" w:rsidP="003B71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Međutim, poljski zakonodavac već dugo planira stvoriti novi pravni okvir za rad na daljinu. Njegove odredbe treba uključiti u poljski Zakon o radu. Takvi propisi miješaju tri vrste rada na daljinu: potpuni ili djelomičn</w:t>
            </w:r>
            <w:r w:rsidR="000830EF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rad na daljinu u pravilu, rad na daljinu u razdobljima stanja epidemije i takozvani 'povremeni rad na daljinu' (koji će biti dostupan za 24 dana u godini).</w:t>
            </w:r>
          </w:p>
          <w:p w14:paraId="642502D2" w14:textId="7AEA19D6" w:rsidR="00E45553" w:rsidRDefault="00166E14" w:rsidP="003B715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Predviđenim odredbama je predviđeno da se rad na daljinu uvodi sporazumom poslodavca i radnika; kao i da poslodavac snosi troškove takvog rada. Potonji će pokrivati troškove energije, interneta i telefona ili plaćati paušalni iznos za to.</w:t>
            </w:r>
          </w:p>
          <w:p w14:paraId="5A0579CB" w14:textId="1803E6AE" w:rsidR="006049C6" w:rsidRPr="003B715D" w:rsidRDefault="00D56009" w:rsidP="003B715D">
            <w:pPr>
              <w:spacing w:after="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3B715D">
              <w:rPr>
                <w:rFonts w:ascii="Times New Roman" w:hAnsi="Times New Roman"/>
                <w:sz w:val="24"/>
                <w:szCs w:val="24"/>
              </w:rPr>
              <w:t xml:space="preserve">Glavni cilj ove </w:t>
            </w:r>
            <w:r w:rsidR="000830EF">
              <w:rPr>
                <w:rFonts w:ascii="Times New Roman" w:hAnsi="Times New Roman"/>
                <w:sz w:val="24"/>
                <w:szCs w:val="24"/>
              </w:rPr>
              <w:t>edukacije</w:t>
            </w:r>
            <w:r w:rsidRPr="003B715D">
              <w:rPr>
                <w:rFonts w:ascii="Times New Roman" w:hAnsi="Times New Roman"/>
                <w:sz w:val="24"/>
                <w:szCs w:val="24"/>
              </w:rPr>
              <w:t xml:space="preserve"> je naučiti postojeće i predviđene odredbe i kako ih koristiti u praksi (uključujući praktična pitanja koja se mogu pojaviti u budućnosti).</w:t>
            </w:r>
          </w:p>
        </w:tc>
      </w:tr>
      <w:tr w:rsidR="006049C6" w:rsidRPr="005C508D" w14:paraId="008CA902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7D9A5B8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Sadržaj raspoređen u 3 razine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22718" w14:textId="62D7674D" w:rsidR="00CD5F98" w:rsidRPr="00F30156" w:rsidRDefault="00D56009" w:rsidP="00E4555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F301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Definicija rada na daljinu i njegov pravni okvir</w:t>
            </w:r>
          </w:p>
          <w:p w14:paraId="5E6E19E1" w14:textId="1666862B" w:rsidR="001F63CE" w:rsidRPr="001F63CE" w:rsidRDefault="001F63CE" w:rsidP="001F63C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Pitanja koja treba uzeti u obzir kako bi se osigurala dobrobit radnika i kontinuirana produktivnost tijekom rada na daljinu (rad na daljinu)</w:t>
            </w:r>
          </w:p>
          <w:p w14:paraId="40E3B81C" w14:textId="39948218" w:rsidR="001F63CE" w:rsidRPr="001F63CE" w:rsidRDefault="001F63CE" w:rsidP="001F63C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 w:rsidRPr="001F63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OSH i WLB pitanja rada na daljinu</w:t>
            </w:r>
          </w:p>
          <w:p w14:paraId="7B1AEF2C" w14:textId="2D2DE799" w:rsidR="001F63CE" w:rsidRPr="001F63CE" w:rsidRDefault="001F63CE" w:rsidP="001F63C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lastRenderedPageBreak/>
              <w:t>Pitanja povezana s prekograničnim pružanjem rada na daljinu od strane radnika koji rade na daljinu izvan države članice pošiljateljice (npr. država partner ESMERALD-a)</w:t>
            </w:r>
          </w:p>
          <w:p w14:paraId="0914DDC6" w14:textId="6F55DD96" w:rsidR="006049C6" w:rsidRPr="001F63CE" w:rsidRDefault="001F63CE" w:rsidP="001F63CE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pl-PL"/>
              </w:rPr>
              <w:t>Pravni okvir u poljskom pravu i što su prostori za rad na daljinu u drugim državama članicama Unije (osobito u državama partnerima u projektu)</w:t>
            </w:r>
          </w:p>
        </w:tc>
      </w:tr>
      <w:tr w:rsidR="006049C6" w:rsidRPr="005C508D" w14:paraId="70DEC983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F3C6E6B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 w:rsidRPr="005C508D">
              <w:rPr>
                <w:rFonts w:asciiTheme="minorHAnsi" w:hAnsiTheme="minorHAnsi" w:cstheme="minorHAnsi"/>
                <w:b/>
                <w:bCs/>
                <w:color w:val="FFFFFF" w:themeColor="background1"/>
                <w:lang w:val="en-US"/>
              </w:rPr>
              <w:lastRenderedPageBreak/>
              <w:t>Samoevaluacija (upiti i odgovori s više izbora)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4DDA8" w14:textId="77777777" w:rsidR="006049C6" w:rsidRPr="00472C38" w:rsidRDefault="006049C6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color w:val="266C9F"/>
                <w:sz w:val="24"/>
                <w:szCs w:val="24"/>
                <w:lang w:val="en-US" w:eastAsia="en-GB"/>
              </w:rPr>
            </w:pPr>
          </w:p>
          <w:p w14:paraId="08AFC4FD" w14:textId="2F74CA8F" w:rsidR="001F63CE" w:rsidRPr="001F63CE" w:rsidRDefault="006049C6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2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1.</w:t>
            </w:r>
            <w:r w:rsidR="009E1AC0" w:rsidRPr="00472C3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F63CE" w:rsidRPr="001F63CE">
              <w:rPr>
                <w:rFonts w:ascii="Times New Roman" w:hAnsi="Times New Roman"/>
                <w:sz w:val="24"/>
                <w:szCs w:val="24"/>
              </w:rPr>
              <w:t>'Rad na daljinu' ('telework') podrazumijeva:</w:t>
            </w:r>
          </w:p>
          <w:p w14:paraId="5A24CA31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t>a) rad koji se ostvaruje uz pomoć IKT-a i obavlja izvan mjesta poslodavca</w:t>
            </w:r>
          </w:p>
          <w:p w14:paraId="506DA10D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b) rad koji se obavlja korištenjem IKT-a u prostorijama poslodavca</w:t>
            </w:r>
          </w:p>
          <w:p w14:paraId="18C8551A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c) rad koji se obavlja u prostorijama poslodavca</w:t>
            </w:r>
          </w:p>
          <w:p w14:paraId="58759711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231521A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2. Zemlje s najvećom učestalošću rada na daljinu uključuju:</w:t>
            </w:r>
          </w:p>
          <w:p w14:paraId="29276AA4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a) Poljska, Portugal i Švedska</w:t>
            </w:r>
          </w:p>
          <w:p w14:paraId="6832DC15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t>b) Danska, Nizozemska i Švedska</w:t>
            </w:r>
          </w:p>
          <w:p w14:paraId="02320EEA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c) Italija, Češka i Švedska</w:t>
            </w:r>
          </w:p>
          <w:p w14:paraId="5572CF18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307FAC61" w14:textId="0B3BDDD8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 xml:space="preserve">3. Među najhitnijim problemima koje trebaju uzeti u obzir poduzetnici čije poslovanje </w:t>
            </w:r>
            <w:r w:rsidR="000830EF">
              <w:rPr>
                <w:rFonts w:ascii="Times New Roman" w:hAnsi="Times New Roman"/>
                <w:sz w:val="24"/>
                <w:szCs w:val="24"/>
              </w:rPr>
              <w:t>se odvija</w:t>
            </w:r>
            <w:r w:rsidRPr="001F63CE">
              <w:rPr>
                <w:rFonts w:ascii="Times New Roman" w:hAnsi="Times New Roman"/>
                <w:sz w:val="24"/>
                <w:szCs w:val="24"/>
              </w:rPr>
              <w:t xml:space="preserve"> na daljinu su:</w:t>
            </w:r>
          </w:p>
          <w:p w14:paraId="2D04DBDB" w14:textId="12555F33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t>a) radno vrijeme i organizacija rada, pitanja zaštite na radu</w:t>
            </w:r>
          </w:p>
          <w:p w14:paraId="2E733980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b) samo zakonske i ugovorne obveze</w:t>
            </w:r>
          </w:p>
          <w:p w14:paraId="2F9DC6CB" w14:textId="1571AE48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c) pitanja mirovinskih sustava</w:t>
            </w:r>
          </w:p>
          <w:p w14:paraId="7E363284" w14:textId="77777777" w:rsidR="001F63CE" w:rsidRDefault="001F63CE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F5084D8" w14:textId="42CC728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 xml:space="preserve">4. Pitanja radnog vremena </w:t>
            </w:r>
            <w:r w:rsidR="000830EF">
              <w:rPr>
                <w:rFonts w:ascii="Times New Roman" w:hAnsi="Times New Roman"/>
                <w:sz w:val="24"/>
                <w:szCs w:val="24"/>
              </w:rPr>
              <w:t>odnose se na</w:t>
            </w:r>
            <w:r w:rsidRPr="001F63CE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14:paraId="3F0523EB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t>a) pripremanje pojedinačnih planova rada na daljinu</w:t>
            </w:r>
          </w:p>
          <w:p w14:paraId="433FB2DB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b) samo čuvanje radnog vremena</w:t>
            </w:r>
          </w:p>
          <w:p w14:paraId="7DBD5625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c) niti jedan odgovor nije točan</w:t>
            </w:r>
          </w:p>
          <w:p w14:paraId="639EBA6E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B630ADD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5. Glavni izazovi vezani uz OSH uključuju:</w:t>
            </w:r>
          </w:p>
          <w:p w14:paraId="01A4B8A0" w14:textId="50D76A64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t>a) psihološki rizici i er</w:t>
            </w:r>
            <w:r w:rsidR="000830EF">
              <w:rPr>
                <w:rFonts w:ascii="Times New Roman" w:hAnsi="Times New Roman"/>
                <w:b/>
                <w:bCs/>
                <w:sz w:val="24"/>
                <w:szCs w:val="24"/>
              </w:rPr>
              <w:t>g</w:t>
            </w: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t>onomija</w:t>
            </w:r>
          </w:p>
          <w:p w14:paraId="274B7AAA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b) bliska suradnja s upravom/nadzornicima</w:t>
            </w:r>
          </w:p>
          <w:p w14:paraId="15AD8981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c) niti jedan odgovor nije točan</w:t>
            </w:r>
          </w:p>
          <w:p w14:paraId="3D80CC41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1128A628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6. Timovi koji rade na daljinu suočavaju se sa značajnijim komunikacijskim izazovima nego timovi koji rade licem u lice:</w:t>
            </w:r>
          </w:p>
          <w:p w14:paraId="5F7B01BB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a) Ne</w:t>
            </w:r>
          </w:p>
          <w:p w14:paraId="0CFE3B6D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t>b) Da</w:t>
            </w:r>
          </w:p>
          <w:p w14:paraId="39FAFEB2" w14:textId="103A8BEF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c) možda</w:t>
            </w:r>
          </w:p>
          <w:p w14:paraId="3CAD56B2" w14:textId="60E3C8FF" w:rsidR="001F63CE" w:rsidRDefault="001F63CE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2765A12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7. Koristan savjet za poduzetnike u vezi WLB-a mogao bi biti:</w:t>
            </w:r>
          </w:p>
          <w:p w14:paraId="516A46C5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t>a) postavljanje jasnih očekivanja o rezultatima rada</w:t>
            </w:r>
          </w:p>
          <w:p w14:paraId="7529D26C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b) postavljanje bilo kakvih očekivanja o rezultatima rada</w:t>
            </w:r>
          </w:p>
          <w:p w14:paraId="607A77C9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c) niti jedan odgovor nije točan</w:t>
            </w:r>
          </w:p>
          <w:p w14:paraId="55525247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14:paraId="522B5C16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8. Ako radnici rade na daljinu iz inozemstva:</w:t>
            </w:r>
          </w:p>
          <w:p w14:paraId="6478A037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F63C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a) prijava za PD A1 može se pokazati neizostavnom</w:t>
            </w:r>
          </w:p>
          <w:p w14:paraId="02A75139" w14:textId="77777777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b) nikad ne postanu upućeni radnici</w:t>
            </w:r>
          </w:p>
          <w:p w14:paraId="1DA2D2C7" w14:textId="67E3B91E" w:rsidR="001F63CE" w:rsidRPr="001F63CE" w:rsidRDefault="001F63CE" w:rsidP="001F63CE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hAnsi="Times New Roman"/>
                <w:sz w:val="24"/>
                <w:szCs w:val="24"/>
              </w:rPr>
              <w:t>c) uvijek postaju izaslani radnici</w:t>
            </w:r>
          </w:p>
          <w:p w14:paraId="5A7377D1" w14:textId="77777777" w:rsidR="001F63CE" w:rsidRDefault="001F63CE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4C189FFF" w14:textId="6FFE0987" w:rsidR="009E1AC0" w:rsidRPr="00472C38" w:rsidRDefault="001F63CE" w:rsidP="001F63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Za vrijeme trajanja epidemijskog stanja i izvanrednog epidemijskog stanja rad na daljinu može biti </w:t>
            </w:r>
            <w:r w:rsidR="009E1AC0"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:</w:t>
            </w:r>
          </w:p>
          <w:p w14:paraId="67BEE382" w14:textId="5E3FC52D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a) </w:t>
            </w:r>
            <w:r w:rsidR="00083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rad </w:t>
            </w:r>
            <w:r w:rsidRPr="00472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koj</w:t>
            </w:r>
            <w:r w:rsidR="000830E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i</w:t>
            </w:r>
            <w:r w:rsidRPr="00472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 je poslodavac naredio zaposleniku;</w:t>
            </w:r>
          </w:p>
          <w:p w14:paraId="212AE552" w14:textId="0079F45F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b) </w:t>
            </w:r>
            <w:r w:rsidR="000830E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rad koji </w:t>
            </w: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ne može naložiti poslodavac uposleniku;</w:t>
            </w:r>
          </w:p>
          <w:p w14:paraId="049852C2" w14:textId="2DB230C7" w:rsidR="006049C6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c) </w:t>
            </w:r>
            <w:r w:rsidR="000830EF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rad </w:t>
            </w: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sklopljen samo sporazumom stranaka</w:t>
            </w:r>
          </w:p>
          <w:p w14:paraId="0DE3FD22" w14:textId="77777777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766B401E" w14:textId="0F85D2ED" w:rsidR="009E1AC0" w:rsidRPr="00166E14" w:rsidRDefault="001F63CE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10. Koliko dana tijekom kalendarske godine zaposlenik može raditi u okviru 'povremenog rada na daljinu'?</w:t>
            </w:r>
          </w:p>
          <w:p w14:paraId="0B87A361" w14:textId="1481707A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a) 12</w:t>
            </w:r>
          </w:p>
          <w:p w14:paraId="6D938A0A" w14:textId="78D80E54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b) 24</w:t>
            </w:r>
          </w:p>
          <w:p w14:paraId="62AB9AAA" w14:textId="56FCE773" w:rsidR="006049C6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c) 30</w:t>
            </w:r>
          </w:p>
          <w:p w14:paraId="459E1396" w14:textId="77777777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39CD4C87" w14:textId="5FFD12A5" w:rsidR="009E1AC0" w:rsidRPr="00265622" w:rsidRDefault="001F63CE" w:rsidP="00265622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11.</w:t>
            </w:r>
            <w:r w:rsidR="009E1AC0" w:rsidRPr="00472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622" w:rsidRPr="00265622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Može li rad na daljinu uključivati i obavljanje takozvanog 'rada izloženog opasnosti'?</w:t>
            </w:r>
          </w:p>
          <w:p w14:paraId="13FDAC50" w14:textId="04A609B6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a) </w:t>
            </w:r>
            <w:r w:rsidR="00265622">
              <w:rPr>
                <w:rFonts w:ascii="Times New Roman" w:hAnsi="Times New Roman"/>
                <w:b/>
                <w:bCs/>
                <w:sz w:val="24"/>
                <w:szCs w:val="24"/>
              </w:rPr>
              <w:t>ne;</w:t>
            </w:r>
          </w:p>
          <w:p w14:paraId="05C847AB" w14:textId="54185B27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b) </w:t>
            </w:r>
            <w:r w:rsidR="00EA1BF7" w:rsidRPr="00472C38">
              <w:rPr>
                <w:rFonts w:ascii="Times New Roman" w:hAnsi="Times New Roman"/>
                <w:sz w:val="24"/>
                <w:szCs w:val="24"/>
              </w:rPr>
              <w:t>da;</w:t>
            </w:r>
          </w:p>
          <w:p w14:paraId="6C5962D1" w14:textId="70932087" w:rsidR="006049C6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c) </w:t>
            </w:r>
            <w:r w:rsidR="00EA1BF7" w:rsidRPr="00472C38">
              <w:rPr>
                <w:rFonts w:ascii="Times New Roman" w:hAnsi="Times New Roman"/>
                <w:sz w:val="24"/>
                <w:szCs w:val="24"/>
              </w:rPr>
              <w:t>da, ali samo u određenim prilikama</w:t>
            </w:r>
          </w:p>
          <w:p w14:paraId="1495D1A1" w14:textId="2BAB3768" w:rsidR="009E1AC0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62796D3E" w14:textId="6E4755AA" w:rsidR="00E172FF" w:rsidRDefault="001F63CE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12. Hoće li poslodavac morati osigurati službeno prijenosno računalo / pametni telefon za zaposlenika koji obavlja rad na daljinu?</w:t>
            </w:r>
          </w:p>
          <w:p w14:paraId="4570ECAF" w14:textId="2DCE9EBF" w:rsidR="00A47749" w:rsidRDefault="00A47749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a) nikad;</w:t>
            </w:r>
          </w:p>
          <w:p w14:paraId="05789FD7" w14:textId="6F2CA6CA" w:rsidR="00A47749" w:rsidRDefault="00A47749" w:rsidP="00A47749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b) uvijek, bez obzira na bilo koje suprotne odredbe;</w:t>
            </w:r>
          </w:p>
          <w:p w14:paraId="1F077B16" w14:textId="44FE56ED" w:rsidR="000B0F61" w:rsidRPr="000B0F61" w:rsidRDefault="000B0F61" w:rsidP="00A47749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0B0F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c) treba osigurati materijale i uređaje koji omogućuju rad na daljinu, uključujući tehničke uređaje</w:t>
            </w:r>
          </w:p>
          <w:p w14:paraId="255E3F32" w14:textId="77777777" w:rsidR="00E172FF" w:rsidRPr="00472C38" w:rsidRDefault="00E172FF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53005B88" w14:textId="2362DAB9" w:rsidR="009E1AC0" w:rsidRPr="00472C38" w:rsidRDefault="001F63CE" w:rsidP="00166E14">
            <w:pPr>
              <w:pStyle w:val="ListParagraph"/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13. </w:t>
            </w:r>
            <w:r w:rsidR="009E1AC0" w:rsidRPr="00472C38">
              <w:rPr>
                <w:rFonts w:ascii="Times New Roman" w:hAnsi="Times New Roman"/>
                <w:sz w:val="24"/>
                <w:szCs w:val="24"/>
              </w:rPr>
              <w:t>Je li naknada za korištenje vlastitih sredstava rada u radu na daljinu dohodak za radnika?</w:t>
            </w:r>
          </w:p>
          <w:p w14:paraId="3C12DA03" w14:textId="7DA14EFB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a) ne</w:t>
            </w:r>
          </w:p>
          <w:p w14:paraId="3A42715E" w14:textId="564A25C4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b) da</w:t>
            </w:r>
          </w:p>
          <w:p w14:paraId="3C30DDD1" w14:textId="73E29CD4" w:rsidR="006049C6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472C3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c) da, ali samo do polovice ukupnih prihoda iz tog izvora.</w:t>
            </w:r>
          </w:p>
          <w:p w14:paraId="5D5FE655" w14:textId="77777777" w:rsidR="009E1AC0" w:rsidRPr="00472C38" w:rsidRDefault="009E1AC0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  <w:p w14:paraId="6B0E5875" w14:textId="237821BF" w:rsidR="007D60E4" w:rsidRPr="007D60E4" w:rsidRDefault="001F63CE" w:rsidP="007D60E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1F63C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14.</w:t>
            </w:r>
            <w:r w:rsidR="000B0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D60E4" w:rsidRPr="007D60E4">
              <w:rPr>
                <w:rFonts w:ascii="Times New Roman" w:hAnsi="Times New Roman"/>
                <w:sz w:val="24"/>
                <w:szCs w:val="24"/>
              </w:rPr>
              <w:t>Prestanak rada na daljinu i ponovnu uspostavu prijašnjih uvjeta rada možete zatražiti:</w:t>
            </w:r>
          </w:p>
          <w:p w14:paraId="206475EB" w14:textId="3078DDED" w:rsidR="007D60E4" w:rsidRPr="007D60E4" w:rsidRDefault="007D60E4" w:rsidP="007D60E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a) samo od strane zaposlenika u roku od 30 dana od početka razdoblja rada na daljinu;</w:t>
            </w:r>
          </w:p>
          <w:p w14:paraId="490C8420" w14:textId="1B73D400" w:rsidR="007D60E4" w:rsidRPr="007D60E4" w:rsidRDefault="007D60E4" w:rsidP="007D60E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b) samo poslodavac u roku od 30 dana od početka razdoblja rada na daljinu;</w:t>
            </w:r>
          </w:p>
          <w:p w14:paraId="39BA785D" w14:textId="2A668953" w:rsidR="006049C6" w:rsidRPr="007D60E4" w:rsidRDefault="007D60E4" w:rsidP="007D60E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7D60E4">
              <w:rPr>
                <w:rFonts w:ascii="Times New Roman" w:hAnsi="Times New Roman"/>
                <w:b/>
                <w:bCs/>
                <w:sz w:val="24"/>
                <w:szCs w:val="24"/>
              </w:rPr>
              <w:t>c) bilo koja strana u bilo kojem trenutku ako je rad na daljinu dogovoren tijekom razdoblja zaposlenja zaposlenika</w:t>
            </w:r>
          </w:p>
          <w:p w14:paraId="00C6758D" w14:textId="589847E9" w:rsidR="006A5119" w:rsidRDefault="006A5119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</w:p>
          <w:p w14:paraId="650B9D7F" w14:textId="7CEA09B4" w:rsidR="006A5119" w:rsidRDefault="001F63CE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F63CE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15. </w:t>
            </w:r>
            <w:r w:rsidR="006A511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Je li poslodavac dužan razmotriti zahtjev zaposlenika za rad na daljinu?</w:t>
            </w:r>
          </w:p>
          <w:p w14:paraId="4DC4D41F" w14:textId="51144542" w:rsidR="007D60E4" w:rsidRDefault="007D60E4" w:rsidP="00166E14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7D60E4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lastRenderedPageBreak/>
              <w:t>a) nikada – kako prema sadašnjim tako i prema predviđenim odredbama;</w:t>
            </w:r>
          </w:p>
          <w:p w14:paraId="0FDEC8D8" w14:textId="596BF0F3" w:rsidR="007D60E4" w:rsidRPr="001320D2" w:rsidRDefault="007D60E4" w:rsidP="001320D2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</w:pPr>
            <w:r w:rsidRPr="00132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 xml:space="preserve">b) da – za </w:t>
            </w:r>
            <w:r w:rsidR="001320D2" w:rsidRPr="001320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n-GB"/>
              </w:rPr>
              <w:t>pojedine zaposlenike s obzirom na njihovu specifičnu životnu situaciju – npr. stanje trudnoće, odgoj djeteta do navršene 4. godine života ili skrb o drugom članu uže obitelji;</w:t>
            </w:r>
          </w:p>
          <w:p w14:paraId="1D078640" w14:textId="23936BEB" w:rsidR="001320D2" w:rsidRDefault="001320D2" w:rsidP="001320D2">
            <w:pPr>
              <w:spacing w:after="0" w:line="240" w:lineRule="auto"/>
              <w:ind w:left="11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c) da, ali samo u razdoblju izvanrednog epidemijskog stanja.</w:t>
            </w:r>
          </w:p>
          <w:p w14:paraId="41A84EAB" w14:textId="7C6E3664" w:rsidR="00F74C61" w:rsidRPr="00472C38" w:rsidRDefault="00F74C61" w:rsidP="001F63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266C9F"/>
                <w:sz w:val="24"/>
                <w:szCs w:val="24"/>
                <w:lang w:eastAsia="en-GB"/>
              </w:rPr>
            </w:pPr>
          </w:p>
        </w:tc>
      </w:tr>
      <w:tr w:rsidR="006049C6" w:rsidRPr="005C508D" w14:paraId="4F681D8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100123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Resursi (video zapisi, referentna veza)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136ABC" w14:textId="31FB7534" w:rsidR="006F0DFB" w:rsidRDefault="006F0DFB" w:rsidP="006F0DFB">
            <w:pPr>
              <w:pStyle w:val="ListParagraph"/>
              <w:numPr>
                <w:ilvl w:val="0"/>
                <w:numId w:val="6"/>
              </w:numPr>
              <w:ind w:left="153" w:hanging="142"/>
              <w:rPr>
                <w:rFonts w:asciiTheme="minorHAnsi" w:hAnsiTheme="minorHAnsi" w:cstheme="minorHAnsi"/>
                <w:lang w:val="es-ES"/>
              </w:rPr>
            </w:pPr>
            <w:r w:rsidRPr="00D41A55">
              <w:rPr>
                <w:rFonts w:asciiTheme="minorHAnsi" w:hAnsiTheme="minorHAnsi" w:cstheme="minorHAnsi"/>
                <w:i/>
                <w:iCs/>
                <w:lang w:val="es-ES"/>
              </w:rPr>
              <w:t xml:space="preserve">RAD NA DALJINU &amp; PRODUKTIVNOST </w:t>
            </w:r>
            <w:r w:rsidRPr="006F0DFB">
              <w:rPr>
                <w:rFonts w:asciiTheme="minorHAnsi" w:hAnsiTheme="minorHAnsi" w:cstheme="minorHAnsi"/>
                <w:lang w:val="es-ES"/>
              </w:rPr>
              <w:t>– Poljska In</w:t>
            </w:r>
          </w:p>
          <w:p w14:paraId="16CC0B0F" w14:textId="6617B700" w:rsidR="006F0DFB" w:rsidRPr="006F0DFB" w:rsidRDefault="006F0DFB" w:rsidP="006F0DFB">
            <w:pPr>
              <w:pStyle w:val="ListParagraph"/>
              <w:ind w:left="153"/>
              <w:rPr>
                <w:rFonts w:asciiTheme="minorHAnsi" w:hAnsiTheme="minorHAnsi" w:cstheme="minorHAnsi"/>
                <w:lang w:val="es-ES"/>
              </w:rPr>
            </w:pPr>
            <w:r w:rsidRPr="006F0DFB">
              <w:rPr>
                <w:rFonts w:asciiTheme="minorHAnsi" w:hAnsiTheme="minorHAnsi" w:cstheme="minorHAnsi"/>
                <w:lang w:val="es-ES"/>
              </w:rPr>
              <w:t>https://www.youtube.com/watch?v=la5mBHbhpis</w:t>
            </w:r>
          </w:p>
          <w:p w14:paraId="5BD93AC5" w14:textId="77777777" w:rsidR="006F0DFB" w:rsidRPr="00D41A55" w:rsidRDefault="000B0F61" w:rsidP="006F0DFB">
            <w:pPr>
              <w:pStyle w:val="ListParagraph"/>
              <w:numPr>
                <w:ilvl w:val="0"/>
                <w:numId w:val="6"/>
              </w:numPr>
              <w:ind w:left="153" w:hanging="142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D41A55">
              <w:rPr>
                <w:rFonts w:asciiTheme="minorHAnsi" w:hAnsiTheme="minorHAnsi" w:cstheme="minorHAnsi"/>
                <w:i/>
                <w:iCs/>
                <w:lang w:val="es-ES"/>
              </w:rPr>
              <w:t xml:space="preserve">RAD NA DALJINU </w:t>
            </w:r>
            <w:r w:rsidRPr="000B0F61">
              <w:rPr>
                <w:rFonts w:asciiTheme="minorHAnsi" w:hAnsiTheme="minorHAnsi" w:cstheme="minorHAnsi"/>
                <w:lang w:val="es-ES"/>
              </w:rPr>
              <w:t xml:space="preserve">– Poljska u - </w:t>
            </w:r>
            <w:hyperlink r:id="rId8" w:history="1">
              <w:r w:rsidRPr="000B0F61">
                <w:rPr>
                  <w:rStyle w:val="Hyperlink"/>
                  <w:rFonts w:asciiTheme="minorHAnsi" w:hAnsiTheme="minorHAnsi" w:cstheme="minorHAnsi"/>
                  <w:color w:val="auto"/>
                  <w:lang w:val="es-ES"/>
                </w:rPr>
                <w:t>https://www.youtube.com/watch?v=ySQyeCnpxnI</w:t>
              </w:r>
            </w:hyperlink>
            <w:r w:rsidRPr="000B0F61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  <w:p w14:paraId="419150C7" w14:textId="77777777" w:rsidR="00D41A55" w:rsidRPr="00D41A55" w:rsidRDefault="00D41A55" w:rsidP="006F0DFB">
            <w:pPr>
              <w:pStyle w:val="ListParagraph"/>
              <w:numPr>
                <w:ilvl w:val="0"/>
                <w:numId w:val="6"/>
              </w:numPr>
              <w:ind w:left="153" w:hanging="142"/>
              <w:rPr>
                <w:rFonts w:asciiTheme="minorHAnsi" w:hAnsiTheme="minorHAnsi" w:cstheme="minorHAnsi"/>
                <w:i/>
                <w:iCs/>
                <w:lang w:val="es-ES"/>
              </w:rPr>
            </w:pPr>
            <w:r w:rsidRPr="00D41A55">
              <w:rPr>
                <w:rFonts w:asciiTheme="minorHAnsi" w:hAnsiTheme="minorHAnsi" w:cstheme="minorHAnsi"/>
                <w:i/>
                <w:iCs/>
                <w:lang w:val="es-ES"/>
              </w:rPr>
              <w:t>Vijesti iz Poljske—Poslovanje i pravo, epizoda 5: Predložene izmjene zakona o radu u vezi s radom na daljinu</w:t>
            </w:r>
          </w:p>
          <w:p w14:paraId="4AC7006C" w14:textId="790A1B0A" w:rsidR="00D41A55" w:rsidRPr="00D41A55" w:rsidRDefault="00AB0BFE" w:rsidP="00D41A55">
            <w:pPr>
              <w:pStyle w:val="ListParagraph"/>
              <w:ind w:left="153"/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hyperlink r:id="rId9" w:history="1">
              <w:r w:rsidR="001320D2" w:rsidRPr="00D52CAB">
                <w:rPr>
                  <w:rStyle w:val="Hyperlink"/>
                  <w:rFonts w:asciiTheme="minorHAnsi" w:hAnsiTheme="minorHAnsi" w:cstheme="minorHAnsi"/>
                  <w:lang w:val="es-ES"/>
                </w:rPr>
                <w:t>https://codozasady.pl/en/p/news-from-poland-business-law-episode-5-proposed-changes-in-labour-law-relating-to-remote-work</w:t>
              </w:r>
            </w:hyperlink>
            <w:r w:rsidR="001320D2">
              <w:rPr>
                <w:rFonts w:asciiTheme="minorHAnsi" w:hAnsiTheme="minorHAnsi" w:cstheme="minorHAnsi"/>
                <w:lang w:val="es-ES"/>
              </w:rPr>
              <w:t xml:space="preserve"> </w:t>
            </w:r>
          </w:p>
        </w:tc>
      </w:tr>
      <w:tr w:rsidR="006049C6" w:rsidRPr="005C508D" w14:paraId="0D56C85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841AC44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materijal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A9FF2" w14:textId="3390B7E1" w:rsidR="006049C6" w:rsidRPr="005C508D" w:rsidRDefault="009E2D8C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  <w:r w:rsidRPr="009E2D8C">
              <w:rPr>
                <w:rFonts w:asciiTheme="minorHAnsi" w:hAnsiTheme="minorHAnsi" w:cstheme="minorHAnsi"/>
                <w:lang w:val="es-ES"/>
              </w:rPr>
              <w:t>Materijal kreiran za potrebe ove radionice</w:t>
            </w:r>
          </w:p>
        </w:tc>
      </w:tr>
      <w:tr w:rsidR="006049C6" w:rsidRPr="005C508D" w14:paraId="105B454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5007F2" w14:textId="77777777" w:rsidR="006049C6" w:rsidRPr="005C508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Povezani PPT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DA90D" w14:textId="0A7E8FBB" w:rsidR="006049C6" w:rsidRPr="001B0D25" w:rsidRDefault="006F0DFB" w:rsidP="006F0DFB">
            <w:pPr>
              <w:jc w:val="both"/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val="es-ES"/>
              </w:rPr>
              <w:t xml:space="preserve">PowerPoint prezentacija pod nazivom </w:t>
            </w:r>
            <w:r w:rsidRPr="006F0DFB">
              <w:rPr>
                <w:rFonts w:asciiTheme="minorHAnsi" w:hAnsiTheme="minorHAnsi" w:cstheme="minorHAnsi"/>
                <w:i/>
                <w:iCs/>
                <w:color w:val="000000" w:themeColor="text1"/>
                <w:lang w:val="es-ES"/>
              </w:rPr>
              <w:t>'ESMERALD_remote work solutions_MK.pptx'</w:t>
            </w:r>
          </w:p>
        </w:tc>
      </w:tr>
      <w:tr w:rsidR="006049C6" w:rsidRPr="005C508D" w14:paraId="4050EC86" w14:textId="77777777" w:rsidTr="001320D2">
        <w:trPr>
          <w:trHeight w:val="986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7D3120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t>Bibliografija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D82826" w14:textId="4C2BFF6A" w:rsidR="007E334C" w:rsidRDefault="007E334C" w:rsidP="00D854E6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 w:rsidRPr="00D41A55">
              <w:rPr>
                <w:rFonts w:ascii="Times New Roman" w:hAnsi="Times New Roman"/>
                <w:i/>
                <w:iCs/>
              </w:rPr>
              <w:t xml:space="preserve">Praca zdalna w polskim sytemie prawnym [Rad na daljinu u poljskom pravnom sustavu] </w:t>
            </w:r>
            <w:r w:rsidRPr="006F0DFB">
              <w:rPr>
                <w:rFonts w:ascii="Times New Roman" w:hAnsi="Times New Roman"/>
              </w:rPr>
              <w:t>, M. Mędrala (ur.), Varšava 2021.;</w:t>
            </w:r>
          </w:p>
          <w:p w14:paraId="59EBDBBF" w14:textId="02C5BD86" w:rsidR="006F0DFB" w:rsidRPr="00D854E6" w:rsidRDefault="00D41A55" w:rsidP="00D854E6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 w:rsidRPr="00D854E6">
              <w:rPr>
                <w:rFonts w:ascii="Times New Roman" w:hAnsi="Times New Roman"/>
                <w:i/>
                <w:iCs/>
              </w:rPr>
              <w:t xml:space="preserve">Nacrt poljskog sustava radnog prava </w:t>
            </w:r>
            <w:r w:rsidRPr="00D854E6">
              <w:rPr>
                <w:rFonts w:ascii="Times New Roman" w:hAnsi="Times New Roman"/>
              </w:rPr>
              <w:t>(priredio KW Baran), Warszawa 2016.;</w:t>
            </w:r>
          </w:p>
          <w:p w14:paraId="7E6EAD1C" w14:textId="46D4609F" w:rsidR="00D41A55" w:rsidRPr="00D854E6" w:rsidRDefault="00472C38" w:rsidP="00D854E6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 w:rsidRPr="00D854E6">
              <w:rPr>
                <w:rFonts w:ascii="Times New Roman" w:hAnsi="Times New Roman"/>
                <w:i/>
                <w:iCs/>
              </w:rPr>
              <w:t xml:space="preserve">Aspekty pracy zdalnej z perspektywy pracownika, pracodawcy i gospodarki [Aspekti rada na daljinu iz perspektive zaposlenika, poslodavca i gospodarstva] </w:t>
            </w:r>
            <w:r w:rsidR="00D854E6" w:rsidRPr="00D854E6">
              <w:rPr>
                <w:rFonts w:ascii="Times New Roman" w:hAnsi="Times New Roman"/>
              </w:rPr>
              <w:t>, PARP prosinac 2021.;</w:t>
            </w:r>
          </w:p>
          <w:p w14:paraId="3C119022" w14:textId="345E89F9" w:rsidR="00D41A55" w:rsidRPr="00D854E6" w:rsidRDefault="00733F3B" w:rsidP="00D854E6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 w:rsidRPr="00D854E6">
              <w:rPr>
                <w:rFonts w:ascii="Times New Roman" w:hAnsi="Times New Roman"/>
                <w:i/>
                <w:iCs/>
              </w:rPr>
              <w:t xml:space="preserve">Raport o stanie sektora małych i średnich przedsiębiorstw w Polsce [Izvješće o stanju sektora MSP u Poljskoj], </w:t>
            </w:r>
            <w:r w:rsidRPr="00D854E6">
              <w:rPr>
                <w:rFonts w:ascii="Times New Roman" w:hAnsi="Times New Roman"/>
              </w:rPr>
              <w:t>PARP, Varšava 2020.;</w:t>
            </w:r>
          </w:p>
          <w:p w14:paraId="2BAD449C" w14:textId="416BEE88" w:rsidR="00472C38" w:rsidRPr="00D854E6" w:rsidRDefault="00472C38" w:rsidP="00D854E6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 w:rsidRPr="00D854E6">
              <w:rPr>
                <w:rFonts w:ascii="Times New Roman" w:hAnsi="Times New Roman"/>
                <w:i/>
                <w:iCs/>
              </w:rPr>
              <w:t xml:space="preserve">Utjecaj pandemije na poslovanje, Godišnje izvješće 2021. </w:t>
            </w:r>
            <w:r w:rsidRPr="00D854E6">
              <w:rPr>
                <w:rFonts w:ascii="Times New Roman" w:hAnsi="Times New Roman"/>
              </w:rPr>
              <w:t xml:space="preserve">, Institut za mala poduzeća - IME GSEVEE, </w:t>
            </w:r>
            <w:hyperlink r:id="rId10" w:history="1">
              <w:r w:rsidR="00D41A55" w:rsidRPr="00D854E6">
                <w:rPr>
                  <w:rStyle w:val="Hyperlink"/>
                  <w:rFonts w:ascii="Times New Roman" w:hAnsi="Times New Roman"/>
                </w:rPr>
                <w:t xml:space="preserve">https://imegsevee.gr/wp-content/uploads/2021/11/etisia_ekthesi_2021.pdf </w:t>
              </w:r>
            </w:hyperlink>
            <w:r w:rsidRPr="00D854E6">
              <w:rPr>
                <w:rFonts w:ascii="Times New Roman" w:hAnsi="Times New Roman"/>
              </w:rPr>
              <w:t>.</w:t>
            </w:r>
          </w:p>
          <w:p w14:paraId="22B172A2" w14:textId="77777777" w:rsidR="007E334C" w:rsidRDefault="00D41A55" w:rsidP="00D854E6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Sz. Kubiak, </w:t>
            </w:r>
            <w:r w:rsidRPr="00D854E6">
              <w:rPr>
                <w:rFonts w:ascii="Times New Roman" w:hAnsi="Times New Roman"/>
                <w:i/>
                <w:iCs/>
              </w:rPr>
              <w:t xml:space="preserve">Predložene izmjene zakona o radu koji se odnose na rad na daljinu </w:t>
            </w:r>
            <w:r>
              <w:rPr>
                <w:rFonts w:ascii="Times New Roman" w:hAnsi="Times New Roman"/>
              </w:rPr>
              <w:t>, Vijesti iz Poljske, 23.12.2021.;</w:t>
            </w:r>
          </w:p>
          <w:p w14:paraId="69093D13" w14:textId="3A528F26" w:rsidR="00A72B79" w:rsidRDefault="006A5119" w:rsidP="00A72B79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Ł. Kobroń-Gąsiorowska, (2022). </w:t>
            </w:r>
            <w:r w:rsidRPr="006A5119">
              <w:rPr>
                <w:rFonts w:ascii="Times New Roman" w:hAnsi="Times New Roman"/>
                <w:i/>
                <w:iCs/>
              </w:rPr>
              <w:t xml:space="preserve">Model rada na daljinu za poljsko radno pravo. </w:t>
            </w:r>
            <w:r w:rsidRPr="006A5119">
              <w:rPr>
                <w:rFonts w:ascii="Times New Roman" w:hAnsi="Times New Roman"/>
              </w:rPr>
              <w:t xml:space="preserve">Talijanski e-časopis o radnom pravu, 15(1), 171–186. </w:t>
            </w:r>
            <w:hyperlink r:id="rId11" w:history="1">
              <w:r w:rsidR="00A72B79" w:rsidRPr="00A2480F">
                <w:rPr>
                  <w:rStyle w:val="Hyperlink"/>
                  <w:rFonts w:ascii="Times New Roman" w:hAnsi="Times New Roman"/>
                </w:rPr>
                <w:t xml:space="preserve">https://doi.org/10.6092/issn.1561-8048/13841 </w:t>
              </w:r>
            </w:hyperlink>
            <w:r w:rsidR="00A72B79">
              <w:rPr>
                <w:rFonts w:ascii="Times New Roman" w:hAnsi="Times New Roman"/>
              </w:rPr>
              <w:t>;</w:t>
            </w:r>
          </w:p>
          <w:p w14:paraId="06233ED1" w14:textId="0C4A6C84" w:rsidR="00A72B79" w:rsidRDefault="00A72B79" w:rsidP="00A72B79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 w:rsidRPr="00DE0764">
              <w:rPr>
                <w:rFonts w:ascii="Times New Roman" w:hAnsi="Times New Roman"/>
                <w:i/>
                <w:iCs/>
              </w:rPr>
              <w:t xml:space="preserve">Rad na daljinu tijekom pandemije COVID-19 i nakon nje. Praktični vodič, </w:t>
            </w:r>
            <w:r w:rsidRPr="00A72B79">
              <w:rPr>
                <w:rFonts w:ascii="Times New Roman" w:hAnsi="Times New Roman"/>
              </w:rPr>
              <w:t>Ženeva: Međunarodni ured rada, srpanj 2020., ISBN 978-92-2-032405-9 (web PDF);</w:t>
            </w:r>
          </w:p>
          <w:p w14:paraId="4DE08B73" w14:textId="1E31B0EA" w:rsidR="00A72B79" w:rsidRDefault="00A72B79" w:rsidP="00A72B79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 w:rsidRPr="00A72B79">
              <w:rPr>
                <w:rFonts w:ascii="Times New Roman" w:hAnsi="Times New Roman"/>
              </w:rPr>
              <w:t xml:space="preserve">Europska agencija za rad (ELA), </w:t>
            </w:r>
            <w:r w:rsidRPr="00DE0764">
              <w:rPr>
                <w:rFonts w:ascii="Times New Roman" w:hAnsi="Times New Roman"/>
                <w:i/>
                <w:iCs/>
              </w:rPr>
              <w:t xml:space="preserve">Utjecaj rada na daljinu tijekom pandemije COVID-19 na primjenjivu socijalnu sigurnost (srpanj 2021.) – pregled mjera i/ili radnji poduzetih u državama članicama </w:t>
            </w:r>
            <w:r w:rsidRPr="00DE0764">
              <w:rPr>
                <w:rFonts w:ascii="Times New Roman" w:hAnsi="Times New Roman"/>
                <w:i/>
                <w:iCs/>
              </w:rPr>
              <w:lastRenderedPageBreak/>
              <w:t xml:space="preserve">EU-a kako bi se omogućio fleksibilan pristup primjenjivoj socijalnoj sigurnosti rad na daljinu prekogranični radnici </w:t>
            </w:r>
            <w:r>
              <w:rPr>
                <w:rFonts w:ascii="Times New Roman" w:hAnsi="Times New Roman"/>
              </w:rPr>
              <w:t>;</w:t>
            </w:r>
          </w:p>
          <w:p w14:paraId="15D24FED" w14:textId="67139D21" w:rsidR="00A72B79" w:rsidRPr="00A72B79" w:rsidRDefault="00A72B79" w:rsidP="00A72B79">
            <w:pPr>
              <w:pStyle w:val="ListParagraph"/>
              <w:numPr>
                <w:ilvl w:val="0"/>
                <w:numId w:val="6"/>
              </w:numPr>
              <w:ind w:left="295" w:hanging="295"/>
              <w:jc w:val="both"/>
              <w:rPr>
                <w:rFonts w:ascii="Times New Roman" w:hAnsi="Times New Roman"/>
              </w:rPr>
            </w:pPr>
            <w:r w:rsidRPr="00A72B79">
              <w:rPr>
                <w:rFonts w:ascii="Times New Roman" w:hAnsi="Times New Roman"/>
              </w:rPr>
              <w:t xml:space="preserve">M. Grzegorczyk, L. Nurski, T. Schraepen, </w:t>
            </w:r>
            <w:r w:rsidRPr="00DE0764">
              <w:rPr>
                <w:rFonts w:ascii="Times New Roman" w:hAnsi="Times New Roman"/>
                <w:i/>
                <w:iCs/>
              </w:rPr>
              <w:t xml:space="preserve">Prekogranični daljinski rad u EU: fab or fad? </w:t>
            </w:r>
            <w:r w:rsidR="00DE0764">
              <w:rPr>
                <w:rFonts w:ascii="Times New Roman" w:hAnsi="Times New Roman"/>
              </w:rPr>
              <w:t xml:space="preserve">, </w:t>
            </w:r>
            <w:hyperlink r:id="rId12" w:history="1">
              <w:r w:rsidRPr="00A2480F">
                <w:rPr>
                  <w:rStyle w:val="Hyperlink"/>
                  <w:rFonts w:ascii="Times New Roman" w:hAnsi="Times New Roman"/>
                </w:rPr>
                <w:t>https://www.bruegel.org/blog-post/cross-border-telework-eu-fab-or-fad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6049C6" w:rsidRPr="005C508D" w14:paraId="5FEDCDD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B8E97B5" w14:textId="77777777" w:rsidR="006049C6" w:rsidRPr="005C508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  <w:lastRenderedPageBreak/>
              <w:t>Omogućio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5F0273" w14:textId="4990F95C" w:rsidR="006049C6" w:rsidRPr="00DE0764" w:rsidRDefault="00166E14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</w:pPr>
            <w:r w:rsidRPr="00DE0764">
              <w:rPr>
                <w:rFonts w:asciiTheme="minorHAnsi" w:hAnsiTheme="minorHAnsi" w:cstheme="minorHAnsi"/>
                <w:b/>
                <w:bCs/>
                <w:color w:val="000000" w:themeColor="text1"/>
                <w:lang w:val="es-ES"/>
              </w:rPr>
              <w:t>Ekonomsko sveučilište u Krakovu (CUE)</w:t>
            </w:r>
          </w:p>
        </w:tc>
      </w:tr>
    </w:tbl>
    <w:p w14:paraId="40FDB52D" w14:textId="77777777" w:rsidR="006049C6" w:rsidRPr="005C508D" w:rsidRDefault="006049C6" w:rsidP="006049C6">
      <w:pPr>
        <w:rPr>
          <w:rFonts w:asciiTheme="minorHAnsi" w:hAnsiTheme="minorHAnsi" w:cstheme="minorHAnsi"/>
          <w:lang w:val="es-ES"/>
        </w:rPr>
      </w:pPr>
    </w:p>
    <w:p w14:paraId="4CFF9A88" w14:textId="52E14F29" w:rsidR="00A4144D" w:rsidRPr="005C508D" w:rsidRDefault="00AB0BFE" w:rsidP="005D3D97">
      <w:pPr>
        <w:rPr>
          <w:rFonts w:asciiTheme="minorHAnsi" w:hAnsiTheme="minorHAnsi" w:cstheme="minorHAnsi"/>
        </w:rPr>
      </w:pPr>
    </w:p>
    <w:sectPr w:rsidR="00A4144D" w:rsidRPr="005C508D" w:rsidSect="006049C6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161A9" w14:textId="77777777" w:rsidR="00AB0BFE" w:rsidRDefault="00AB0BFE" w:rsidP="005D3D97">
      <w:pPr>
        <w:spacing w:after="0" w:line="240" w:lineRule="auto"/>
      </w:pPr>
      <w:r>
        <w:separator/>
      </w:r>
    </w:p>
  </w:endnote>
  <w:endnote w:type="continuationSeparator" w:id="0">
    <w:p w14:paraId="3DC2A045" w14:textId="77777777" w:rsidR="00AB0BFE" w:rsidRDefault="00AB0BFE" w:rsidP="005D3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nschrift SemiLight">
    <w:altName w:val="Segoe UI"/>
    <w:panose1 w:val="020B0604020202020204"/>
    <w:charset w:val="EE"/>
    <w:family w:val="swiss"/>
    <w:pitch w:val="variable"/>
    <w:sig w:usb0="A00002C7" w:usb1="00000002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862779"/>
      <w:docPartObj>
        <w:docPartGallery w:val="Page Numbers (Bottom of Page)"/>
        <w:docPartUnique/>
      </w:docPartObj>
    </w:sdtPr>
    <w:sdtEndPr/>
    <w:sdtContent>
      <w:p w14:paraId="7FB2E464" w14:textId="67D83D32" w:rsidR="00F30156" w:rsidRDefault="00F3015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6CF2E7AA" w14:textId="3E132658" w:rsidR="005D3D97" w:rsidRDefault="005D3D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38683" w14:textId="77777777" w:rsidR="00AB0BFE" w:rsidRDefault="00AB0BFE" w:rsidP="005D3D97">
      <w:pPr>
        <w:spacing w:after="0" w:line="240" w:lineRule="auto"/>
      </w:pPr>
      <w:r>
        <w:separator/>
      </w:r>
    </w:p>
  </w:footnote>
  <w:footnote w:type="continuationSeparator" w:id="0">
    <w:p w14:paraId="20B30405" w14:textId="77777777" w:rsidR="00AB0BFE" w:rsidRDefault="00AB0BFE" w:rsidP="005D3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FC66" w14:textId="25DB664C" w:rsidR="005D3D97" w:rsidRPr="000C31A9" w:rsidRDefault="005D3D97" w:rsidP="000C31A9">
    <w:pPr>
      <w:jc w:val="center"/>
      <w:rPr>
        <w:rFonts w:ascii="Bahnschrift SemiLight" w:hAnsi="Bahnschrift SemiLight"/>
        <w:b/>
        <w:bCs/>
        <w:lang w:val="en-US"/>
      </w:rPr>
    </w:pPr>
    <w:r w:rsidRPr="000C31A9">
      <w:rPr>
        <w:rFonts w:ascii="Bahnschrift SemiLight" w:hAnsi="Bahnschrift SemiLight"/>
        <w:b/>
        <w:bCs/>
        <w:noProof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rFonts w:ascii="Bahnschrift SemiLight" w:hAnsi="Bahnschrift SemiLight" w:cs="Arial"/>
        <w:b/>
        <w:bCs/>
        <w:lang w:val="en-GB"/>
      </w:rPr>
      <w:t xml:space="preserve">Poboljšanje otpornosti malih i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srednjih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poduzeća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Pr="000C31A9">
      <w:rPr>
        <w:rFonts w:ascii="Bahnschrift SemiLight" w:hAnsi="Bahnschrift SemiLight" w:cs="Arial"/>
        <w:b/>
        <w:bCs/>
        <w:lang w:val="en-GB"/>
      </w:rPr>
      <w:t>nakon</w:t>
    </w:r>
    <w:proofErr w:type="spellEnd"/>
    <w:r w:rsidRPr="000C31A9">
      <w:rPr>
        <w:rFonts w:ascii="Bahnschrift SemiLight" w:hAnsi="Bahnschrift SemiLight" w:cs="Arial"/>
        <w:b/>
        <w:bCs/>
        <w:lang w:val="en-GB"/>
      </w:rPr>
      <w:t xml:space="preserve"> </w:t>
    </w:r>
    <w:proofErr w:type="spellStart"/>
    <w:r w:rsidR="00321610">
      <w:rPr>
        <w:rFonts w:ascii="Bahnschrift SemiLight" w:hAnsi="Bahnschrift SemiLight" w:cs="Arial"/>
        <w:b/>
        <w:bCs/>
        <w:lang w:val="en-GB"/>
      </w:rPr>
      <w:t>lockdowna</w:t>
    </w:r>
    <w:proofErr w:type="spellEnd"/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rFonts w:ascii="Bahnschrift SemiLight" w:hAnsi="Bahnschrift SemiLight"/>
        <w:b/>
        <w:bCs/>
        <w:color w:val="0CA373"/>
      </w:rPr>
      <w:t>www.esmerald.eu</w:t>
    </w:r>
  </w:p>
  <w:p w14:paraId="635AD7A1" w14:textId="311233AF" w:rsidR="005D3D97" w:rsidRDefault="005D3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5D0CE9"/>
    <w:multiLevelType w:val="hybridMultilevel"/>
    <w:tmpl w:val="8F94A84A"/>
    <w:lvl w:ilvl="0" w:tplc="5D0E72C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86DAD"/>
    <w:multiLevelType w:val="hybridMultilevel"/>
    <w:tmpl w:val="0C707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F2926"/>
    <w:multiLevelType w:val="multilevel"/>
    <w:tmpl w:val="C0A2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40948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90928892">
    <w:abstractNumId w:val="1"/>
  </w:num>
  <w:num w:numId="3" w16cid:durableId="1745254078">
    <w:abstractNumId w:val="0"/>
  </w:num>
  <w:num w:numId="4" w16cid:durableId="1386836111">
    <w:abstractNumId w:val="4"/>
  </w:num>
  <w:num w:numId="5" w16cid:durableId="262304223">
    <w:abstractNumId w:val="3"/>
  </w:num>
  <w:num w:numId="6" w16cid:durableId="4813882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393"/>
    <w:rsid w:val="00003AD5"/>
    <w:rsid w:val="000830EF"/>
    <w:rsid w:val="000B0F61"/>
    <w:rsid w:val="000C31A9"/>
    <w:rsid w:val="000C439B"/>
    <w:rsid w:val="000F62D0"/>
    <w:rsid w:val="00130334"/>
    <w:rsid w:val="001320D2"/>
    <w:rsid w:val="00166E14"/>
    <w:rsid w:val="00176774"/>
    <w:rsid w:val="001B0D25"/>
    <w:rsid w:val="001B7C17"/>
    <w:rsid w:val="001E40A3"/>
    <w:rsid w:val="001F63CE"/>
    <w:rsid w:val="00242261"/>
    <w:rsid w:val="0026414E"/>
    <w:rsid w:val="00265622"/>
    <w:rsid w:val="002A018E"/>
    <w:rsid w:val="00321610"/>
    <w:rsid w:val="003655E0"/>
    <w:rsid w:val="00374717"/>
    <w:rsid w:val="003911A3"/>
    <w:rsid w:val="003B715D"/>
    <w:rsid w:val="003C6E78"/>
    <w:rsid w:val="003D4A7D"/>
    <w:rsid w:val="0040679B"/>
    <w:rsid w:val="00445367"/>
    <w:rsid w:val="00472C38"/>
    <w:rsid w:val="004E43D5"/>
    <w:rsid w:val="005002E7"/>
    <w:rsid w:val="00505F0E"/>
    <w:rsid w:val="00535C91"/>
    <w:rsid w:val="005519F6"/>
    <w:rsid w:val="005C2200"/>
    <w:rsid w:val="005C508D"/>
    <w:rsid w:val="005C764F"/>
    <w:rsid w:val="005D3D97"/>
    <w:rsid w:val="005E5C73"/>
    <w:rsid w:val="005F3E55"/>
    <w:rsid w:val="005F5748"/>
    <w:rsid w:val="006049C6"/>
    <w:rsid w:val="0061000D"/>
    <w:rsid w:val="00663D16"/>
    <w:rsid w:val="00667036"/>
    <w:rsid w:val="006975E6"/>
    <w:rsid w:val="006A5119"/>
    <w:rsid w:val="006C0DA8"/>
    <w:rsid w:val="006D5DAD"/>
    <w:rsid w:val="006F0DFB"/>
    <w:rsid w:val="006F1399"/>
    <w:rsid w:val="007056E7"/>
    <w:rsid w:val="00733F3B"/>
    <w:rsid w:val="00766537"/>
    <w:rsid w:val="00774CCE"/>
    <w:rsid w:val="007D60E4"/>
    <w:rsid w:val="007E334C"/>
    <w:rsid w:val="007F12FC"/>
    <w:rsid w:val="00817BFA"/>
    <w:rsid w:val="00876FE1"/>
    <w:rsid w:val="008E2D90"/>
    <w:rsid w:val="008E663E"/>
    <w:rsid w:val="00907CD3"/>
    <w:rsid w:val="00930854"/>
    <w:rsid w:val="009621A6"/>
    <w:rsid w:val="00964E05"/>
    <w:rsid w:val="009D3E93"/>
    <w:rsid w:val="009E1AC0"/>
    <w:rsid w:val="009E2D8C"/>
    <w:rsid w:val="00A43ECC"/>
    <w:rsid w:val="00A47749"/>
    <w:rsid w:val="00A72B79"/>
    <w:rsid w:val="00AB0BFE"/>
    <w:rsid w:val="00AB1CAC"/>
    <w:rsid w:val="00AF2E56"/>
    <w:rsid w:val="00B206EA"/>
    <w:rsid w:val="00C17ABD"/>
    <w:rsid w:val="00C373B6"/>
    <w:rsid w:val="00CD5F98"/>
    <w:rsid w:val="00CE4C23"/>
    <w:rsid w:val="00D41A55"/>
    <w:rsid w:val="00D56009"/>
    <w:rsid w:val="00D74B58"/>
    <w:rsid w:val="00D854E6"/>
    <w:rsid w:val="00D87393"/>
    <w:rsid w:val="00DE0764"/>
    <w:rsid w:val="00DE35B8"/>
    <w:rsid w:val="00E172FF"/>
    <w:rsid w:val="00E269A3"/>
    <w:rsid w:val="00E45553"/>
    <w:rsid w:val="00E54097"/>
    <w:rsid w:val="00E720C4"/>
    <w:rsid w:val="00EA1BF7"/>
    <w:rsid w:val="00EC6E95"/>
    <w:rsid w:val="00EE1335"/>
    <w:rsid w:val="00F03F6D"/>
    <w:rsid w:val="00F10354"/>
    <w:rsid w:val="00F30156"/>
    <w:rsid w:val="00F3663B"/>
    <w:rsid w:val="00F642A9"/>
    <w:rsid w:val="00F74C61"/>
    <w:rsid w:val="00FC68F2"/>
    <w:rsid w:val="00FF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D97"/>
  </w:style>
  <w:style w:type="paragraph" w:styleId="Footer">
    <w:name w:val="footer"/>
    <w:basedOn w:val="Normal"/>
    <w:link w:val="FooterChar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D97"/>
  </w:style>
  <w:style w:type="paragraph" w:styleId="ListParagraph">
    <w:name w:val="List Paragraph"/>
    <w:basedOn w:val="Normal"/>
    <w:uiPriority w:val="34"/>
    <w:qFormat/>
    <w:rsid w:val="006049C6"/>
    <w:pPr>
      <w:ind w:left="720"/>
      <w:contextualSpacing/>
    </w:pPr>
  </w:style>
  <w:style w:type="table" w:styleId="TableGrid">
    <w:name w:val="Table Grid"/>
    <w:basedOn w:val="TableNormal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B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QyeCnpxn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uegel.org/blog-post/cross-border-telework-eu-fab-or-fa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6092/issn.1561-8048/1384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megsevee.gr/wp-content/uploads/2021/11/etisia_ekthesi_20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dozasady.pl/en/p/news-from-poland-business-law-episode-5-proposed-changes-in-labour-law-relating-to-remote-wor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26E6C-4493-4600-A014-87D0A8BD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1536</Words>
  <Characters>8758</Characters>
  <Application>Microsoft Office Word</Application>
  <DocSecurity>0</DocSecurity>
  <Lines>72</Lines>
  <Paragraphs>20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Marcin Kiełbasa;Prof. Monika Szaraniec</dc:creator>
  <cp:keywords/>
  <dc:description/>
  <cp:lastModifiedBy>Korisnik</cp:lastModifiedBy>
  <cp:revision>3</cp:revision>
  <cp:lastPrinted>2022-09-06T22:37:00Z</cp:lastPrinted>
  <dcterms:created xsi:type="dcterms:W3CDTF">2022-11-21T19:16:00Z</dcterms:created>
  <dcterms:modified xsi:type="dcterms:W3CDTF">2022-11-21T21:14:00Z</dcterms:modified>
</cp:coreProperties>
</file>