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16D872BD" w:rsidR="006049C6" w:rsidRPr="005C508D" w:rsidRDefault="006800B1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Training Fiche Template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6800B1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6049C6" w:rsidRPr="006800B1" w:rsidRDefault="006049C6">
            <w:pPr>
              <w:tabs>
                <w:tab w:val="left" w:pos="1157"/>
                <w:tab w:val="center" w:pos="1250"/>
              </w:tabs>
              <w:rPr>
                <w:rFonts w:cs="Calibri"/>
                <w:b/>
                <w:bCs/>
                <w:color w:val="FFFFFF" w:themeColor="background1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Titolo</w:t>
            </w: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ab/>
            </w: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3857E94" w:rsidR="006049C6" w:rsidRPr="006800B1" w:rsidRDefault="006D5DAD" w:rsidP="003C6E78">
            <w:pPr>
              <w:jc w:val="both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6800B1">
              <w:rPr>
                <w:rFonts w:cs="Calibri"/>
                <w:b/>
                <w:bCs/>
                <w:i/>
                <w:iCs/>
                <w:color w:val="000000"/>
                <w:shd w:val="clear" w:color="auto" w:fill="FFFFFF"/>
                <w:lang w:val="it"/>
              </w:rPr>
              <w:t>Regolamenti sul lavoro a distanza (compresi quelli previsti) e pratica di utilizzo</w:t>
            </w:r>
          </w:p>
        </w:tc>
      </w:tr>
      <w:tr w:rsidR="006049C6" w:rsidRPr="006800B1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6800B1" w:rsidRDefault="006049C6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43B2FAE" w:rsidR="006049C6" w:rsidRPr="006800B1" w:rsidRDefault="006D5DAD">
            <w:pPr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Lavoro a distanza, datore di lavoro, dipendente, luogo di lavoro, lavoro a distanza transfrontaliero</w:t>
            </w:r>
          </w:p>
        </w:tc>
      </w:tr>
      <w:tr w:rsidR="006049C6" w:rsidRPr="006800B1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53F13911" w:rsidR="006049C6" w:rsidRPr="006800B1" w:rsidRDefault="0026414E">
            <w:pPr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I</w:t>
            </w:r>
            <w:r w:rsidR="006800B1">
              <w:rPr>
                <w:rFonts w:cs="Calibri"/>
                <w:color w:val="000000" w:themeColor="text1"/>
                <w:lang w:val="it"/>
              </w:rPr>
              <w:t>taliano</w:t>
            </w:r>
          </w:p>
        </w:tc>
      </w:tr>
      <w:tr w:rsidR="006049C6" w:rsidRPr="006800B1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63EF0FE4" w:rsidR="006049C6" w:rsidRPr="006800B1" w:rsidRDefault="006049C6">
            <w:pPr>
              <w:rPr>
                <w:rFonts w:cs="Calibri"/>
                <w:b/>
                <w:bCs/>
                <w:color w:val="FFFFFF" w:themeColor="background1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 xml:space="preserve">Obiettivi </w:t>
            </w:r>
            <w:r w:rsid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 xml:space="preserve">/ </w:t>
            </w: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64C8" w14:textId="39F3DECE" w:rsidR="000C439B" w:rsidRPr="006800B1" w:rsidRDefault="000C439B" w:rsidP="000C439B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6800B1">
              <w:rPr>
                <w:rFonts w:cs="Calibri"/>
                <w:b/>
                <w:bCs/>
                <w:color w:val="000000" w:themeColor="text1"/>
                <w:lang w:val="it"/>
              </w:rPr>
              <w:t xml:space="preserve">Alla fine di questo modulo sarai in grado di: </w:t>
            </w:r>
          </w:p>
          <w:p w14:paraId="5CB41C43" w14:textId="412CE424" w:rsidR="000C439B" w:rsidRPr="006800B1" w:rsidRDefault="000C439B" w:rsidP="00E720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Scopri</w:t>
            </w:r>
            <w:r w:rsidR="006800B1">
              <w:rPr>
                <w:rFonts w:cs="Calibri"/>
                <w:color w:val="000000" w:themeColor="text1"/>
                <w:lang w:val="it"/>
              </w:rPr>
              <w:t>re</w:t>
            </w:r>
            <w:r w:rsidRPr="006800B1">
              <w:rPr>
                <w:rFonts w:cs="Calibri"/>
                <w:color w:val="000000" w:themeColor="text1"/>
                <w:lang w:val="it"/>
              </w:rPr>
              <w:t xml:space="preserve"> cos'è il lavoro a distanza (telelavoro) e in che modo potrebbe avvantaggiare la tua azienda come mezzo di resilienza anti-COVID-19</w:t>
            </w:r>
          </w:p>
          <w:p w14:paraId="19DB2881" w14:textId="77777777" w:rsidR="000C439B" w:rsidRPr="006800B1" w:rsidRDefault="000C439B" w:rsidP="000C439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 xml:space="preserve">Sapere quali sono le questioni da prendere in considerazione per garantire il benessere dei lavoratori e la produttività continua durante il telelavoro </w:t>
            </w:r>
          </w:p>
          <w:p w14:paraId="07ADA579" w14:textId="60787E19" w:rsidR="000C439B" w:rsidRPr="006800B1" w:rsidRDefault="000C439B" w:rsidP="000C439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 xml:space="preserve">Sapere quali sono i problemi di </w:t>
            </w:r>
            <w:r w:rsidR="006800B1">
              <w:rPr>
                <w:rFonts w:cs="Calibri"/>
                <w:color w:val="000000" w:themeColor="text1"/>
                <w:lang w:val="it"/>
              </w:rPr>
              <w:t xml:space="preserve">OSH </w:t>
            </w:r>
            <w:r w:rsidRPr="006800B1">
              <w:rPr>
                <w:rFonts w:cs="Calibri"/>
                <w:color w:val="000000" w:themeColor="text1"/>
                <w:lang w:val="it"/>
              </w:rPr>
              <w:t>e WLB del lavoro a distanza</w:t>
            </w:r>
          </w:p>
          <w:p w14:paraId="2BB1C6CF" w14:textId="528FAE26" w:rsidR="000C439B" w:rsidRPr="006800B1" w:rsidRDefault="000C439B" w:rsidP="000C439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Conoscere quali sono le questioni connesse alla fornitura transfrontaliera di lavoro a distanza da parte dei lavoratori che svolgono lavoro a distanza al di fuori di uno Stato membr</w:t>
            </w:r>
            <w:r w:rsidR="006800B1">
              <w:rPr>
                <w:rFonts w:cs="Calibri"/>
                <w:color w:val="000000" w:themeColor="text1"/>
                <w:lang w:val="it"/>
              </w:rPr>
              <w:t>o</w:t>
            </w:r>
            <w:r w:rsidRPr="006800B1">
              <w:rPr>
                <w:rFonts w:cs="Calibri"/>
                <w:color w:val="000000" w:themeColor="text1"/>
                <w:lang w:val="it"/>
              </w:rPr>
              <w:t xml:space="preserve"> (ad esempio lo Stato partner </w:t>
            </w:r>
            <w:r w:rsidR="006800B1">
              <w:rPr>
                <w:rFonts w:cs="Calibri"/>
                <w:color w:val="000000" w:themeColor="text1"/>
                <w:lang w:val="it"/>
              </w:rPr>
              <w:t xml:space="preserve">di </w:t>
            </w:r>
            <w:r w:rsidRPr="006800B1">
              <w:rPr>
                <w:rFonts w:cs="Calibri"/>
                <w:color w:val="000000" w:themeColor="text1"/>
                <w:lang w:val="it"/>
              </w:rPr>
              <w:t>ESMERALD)</w:t>
            </w:r>
          </w:p>
          <w:p w14:paraId="57FF094D" w14:textId="5E24C159" w:rsidR="000C439B" w:rsidRPr="006800B1" w:rsidRDefault="000C439B" w:rsidP="000C439B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Conoscere qual è il quadro giuridico del diritto polacco (sia quello esistente che quello che si prevede di introdurre nel codice del lavoro polacco) e quali sono i locali del lavoro a distanza in altri Stati membri dell'Unione (in particolare negli Stati partner del progetto)</w:t>
            </w:r>
          </w:p>
          <w:p w14:paraId="2951618B" w14:textId="2E1C4EDD" w:rsidR="0026414E" w:rsidRPr="006800B1" w:rsidRDefault="0026414E" w:rsidP="00E720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 xml:space="preserve">Comprendere i </w:t>
            </w:r>
            <w:r w:rsidR="00FF39FB" w:rsidRPr="006800B1">
              <w:rPr>
                <w:rFonts w:cs="Calibri"/>
                <w:color w:val="000000" w:themeColor="text1"/>
                <w:lang w:val="it"/>
              </w:rPr>
              <w:t>principali aspetti delle normative</w:t>
            </w:r>
            <w:r w:rsidRPr="006800B1">
              <w:rPr>
                <w:rFonts w:cs="Calibri"/>
                <w:lang w:val="it"/>
              </w:rPr>
              <w:t xml:space="preserve"> </w:t>
            </w:r>
            <w:r w:rsidR="005C2200" w:rsidRPr="006800B1">
              <w:rPr>
                <w:rFonts w:cs="Calibri"/>
                <w:color w:val="000000" w:themeColor="text1"/>
                <w:lang w:val="it"/>
              </w:rPr>
              <w:t xml:space="preserve">polacche </w:t>
            </w:r>
            <w:r w:rsidR="006800B1" w:rsidRPr="006800B1">
              <w:rPr>
                <w:rFonts w:cs="Calibri"/>
                <w:color w:val="000000" w:themeColor="text1"/>
                <w:lang w:val="it"/>
              </w:rPr>
              <w:t xml:space="preserve">esistenti </w:t>
            </w:r>
            <w:r w:rsidR="006800B1" w:rsidRPr="006800B1">
              <w:rPr>
                <w:rFonts w:cs="Calibri"/>
                <w:lang w:val="it"/>
              </w:rPr>
              <w:t>e</w:t>
            </w:r>
            <w:r w:rsidRPr="006800B1">
              <w:rPr>
                <w:rFonts w:cs="Calibri"/>
                <w:lang w:val="it"/>
              </w:rPr>
              <w:t xml:space="preserve"> </w:t>
            </w:r>
            <w:r w:rsidR="006800B1" w:rsidRPr="006800B1">
              <w:rPr>
                <w:rFonts w:cs="Calibri"/>
                <w:color w:val="000000" w:themeColor="text1"/>
                <w:lang w:val="it"/>
              </w:rPr>
              <w:t xml:space="preserve">nuove </w:t>
            </w:r>
            <w:r w:rsidR="006800B1" w:rsidRPr="006800B1">
              <w:rPr>
                <w:rFonts w:cs="Calibri"/>
                <w:lang w:val="it"/>
              </w:rPr>
              <w:t>previste</w:t>
            </w:r>
            <w:r w:rsidR="006800B1">
              <w:rPr>
                <w:rFonts w:cs="Calibri"/>
                <w:color w:val="000000" w:themeColor="text1"/>
                <w:lang w:val="it"/>
              </w:rPr>
              <w:t xml:space="preserve"> </w:t>
            </w:r>
            <w:r w:rsidR="005C2200" w:rsidRPr="006800B1">
              <w:rPr>
                <w:rFonts w:cs="Calibri"/>
                <w:color w:val="000000" w:themeColor="text1"/>
                <w:lang w:val="it"/>
              </w:rPr>
              <w:t>in materia di lavoro a distanza</w:t>
            </w:r>
            <w:r w:rsidR="003911A3" w:rsidRPr="006800B1">
              <w:rPr>
                <w:rFonts w:cs="Calibri"/>
                <w:color w:val="000000" w:themeColor="text1"/>
                <w:lang w:val="it"/>
              </w:rPr>
              <w:t>, nonché gli obblighi dei datori di lavoro e dei dipendenti che ne derivano</w:t>
            </w:r>
          </w:p>
          <w:p w14:paraId="6BEA54CC" w14:textId="30F0C82C" w:rsidR="0026414E" w:rsidRPr="006800B1" w:rsidRDefault="0026414E" w:rsidP="00E720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Scopri</w:t>
            </w:r>
            <w:r w:rsidR="006800B1">
              <w:rPr>
                <w:rFonts w:cs="Calibri"/>
                <w:color w:val="000000" w:themeColor="text1"/>
                <w:lang w:val="it"/>
              </w:rPr>
              <w:t>re</w:t>
            </w:r>
            <w:r w:rsidRPr="006800B1">
              <w:rPr>
                <w:rFonts w:cs="Calibri"/>
                <w:color w:val="000000" w:themeColor="text1"/>
                <w:lang w:val="it"/>
              </w:rPr>
              <w:t xml:space="preserve"> come </w:t>
            </w:r>
            <w:r w:rsidR="006800B1" w:rsidRPr="006800B1">
              <w:rPr>
                <w:rFonts w:cs="Calibri"/>
                <w:color w:val="000000" w:themeColor="text1"/>
                <w:lang w:val="it"/>
              </w:rPr>
              <w:t xml:space="preserve">utilizzare </w:t>
            </w:r>
            <w:r w:rsidR="006800B1" w:rsidRPr="006800B1">
              <w:rPr>
                <w:rFonts w:cs="Calibri"/>
                <w:lang w:val="it"/>
              </w:rPr>
              <w:t>il</w:t>
            </w:r>
            <w:r w:rsidRPr="006800B1">
              <w:rPr>
                <w:rFonts w:cs="Calibri"/>
                <w:lang w:val="it"/>
              </w:rPr>
              <w:t xml:space="preserve"> </w:t>
            </w:r>
            <w:r w:rsidR="005C2200" w:rsidRPr="006800B1">
              <w:rPr>
                <w:rFonts w:cs="Calibri"/>
                <w:color w:val="000000" w:themeColor="text1"/>
                <w:lang w:val="it"/>
              </w:rPr>
              <w:t xml:space="preserve">lavoro a distanza come </w:t>
            </w:r>
            <w:r w:rsidR="00FF39FB" w:rsidRPr="006800B1">
              <w:rPr>
                <w:rFonts w:cs="Calibri"/>
                <w:color w:val="000000" w:themeColor="text1"/>
                <w:lang w:val="it"/>
              </w:rPr>
              <w:t>soluzione anticrisi</w:t>
            </w:r>
          </w:p>
          <w:p w14:paraId="3E0ADB40" w14:textId="7B69CA39" w:rsidR="0026414E" w:rsidRPr="006800B1" w:rsidRDefault="0026414E" w:rsidP="00E720C4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Calibri"/>
                <w:color w:val="1F3864" w:themeColor="accent1" w:themeShade="80"/>
              </w:rPr>
            </w:pPr>
            <w:r w:rsidRPr="006800B1">
              <w:rPr>
                <w:rFonts w:cs="Calibri"/>
                <w:color w:val="000000" w:themeColor="text1"/>
                <w:lang w:val="it"/>
              </w:rPr>
              <w:t>Scopri</w:t>
            </w:r>
            <w:r w:rsidR="006800B1">
              <w:rPr>
                <w:rFonts w:cs="Calibri"/>
                <w:color w:val="000000" w:themeColor="text1"/>
                <w:lang w:val="it"/>
              </w:rPr>
              <w:t xml:space="preserve">re </w:t>
            </w:r>
            <w:r w:rsidRPr="006800B1">
              <w:rPr>
                <w:rFonts w:cs="Calibri"/>
                <w:color w:val="000000" w:themeColor="text1"/>
                <w:lang w:val="it"/>
              </w:rPr>
              <w:t xml:space="preserve">di più sulle soluzioni di lavoro </w:t>
            </w:r>
            <w:r w:rsidR="005C2200" w:rsidRPr="006800B1">
              <w:rPr>
                <w:rFonts w:cs="Calibri"/>
                <w:color w:val="000000" w:themeColor="text1"/>
                <w:lang w:val="it"/>
              </w:rPr>
              <w:t>a distanza</w:t>
            </w:r>
            <w:r w:rsidR="004E43D5" w:rsidRPr="006800B1">
              <w:rPr>
                <w:rFonts w:cs="Calibri"/>
                <w:color w:val="000000" w:themeColor="text1"/>
                <w:lang w:val="it"/>
              </w:rPr>
              <w:t xml:space="preserve"> nel diritto del lavoro</w:t>
            </w:r>
          </w:p>
        </w:tc>
      </w:tr>
      <w:tr w:rsidR="006049C6" w:rsidRPr="006800B1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303A44AE" w:rsidR="006049C6" w:rsidRPr="006800B1" w:rsidRDefault="006049C6">
            <w:pPr>
              <w:rPr>
                <w:rFonts w:cs="Calibri"/>
                <w:color w:val="1F3864" w:themeColor="accent1" w:themeShade="80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: (Seleziona una)</w:t>
            </w:r>
          </w:p>
        </w:tc>
      </w:tr>
      <w:tr w:rsidR="006049C6" w:rsidRPr="006800B1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08D4B4B9" w:rsidR="006049C6" w:rsidRPr="006800B1" w:rsidRDefault="005C508D">
            <w:pPr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 xml:space="preserve">Online / </w:t>
            </w:r>
            <w:r w:rsidR="006800B1">
              <w:rPr>
                <w:rFonts w:cs="Calibri"/>
                <w:b/>
                <w:bCs/>
                <w:lang w:val="it" w:eastAsia="en-GB"/>
              </w:rPr>
              <w:t xml:space="preserve">Digital Marketing </w:t>
            </w:r>
            <w:r w:rsidRPr="006800B1">
              <w:rPr>
                <w:rFonts w:cs="Calibri"/>
                <w:b/>
                <w:bCs/>
                <w:lang w:val="it" w:eastAsia="en-GB"/>
              </w:rPr>
              <w:t xml:space="preserve">/ </w:t>
            </w:r>
            <w:r w:rsidR="006800B1">
              <w:rPr>
                <w:rFonts w:cs="Calibri"/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0606FBCA" w:rsidR="006049C6" w:rsidRPr="006800B1" w:rsidRDefault="006049C6" w:rsidP="000C439B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6800B1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6800B1" w:rsidRDefault="005C508D">
            <w:pPr>
              <w:rPr>
                <w:rFonts w:eastAsia="Times New Roman" w:cs="Calibri"/>
                <w:b/>
                <w:bCs/>
                <w:lang w:val="en-US"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6800B1" w:rsidRDefault="006049C6" w:rsidP="000C439B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6800B1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6800B1" w:rsidRDefault="005C508D">
            <w:pPr>
              <w:rPr>
                <w:rFonts w:eastAsia="Times New Roman" w:cs="Calibri"/>
                <w:b/>
                <w:bCs/>
                <w:lang w:val="en-US"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5FA2DD0C" w:rsidR="006049C6" w:rsidRPr="006800B1" w:rsidRDefault="006049C6" w:rsidP="000C439B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6800B1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6800B1" w:rsidRDefault="005C508D">
            <w:pPr>
              <w:rPr>
                <w:rFonts w:eastAsia="Times New Roman" w:cs="Calibri"/>
                <w:b/>
                <w:bCs/>
                <w:lang w:val="en-US"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12CA533A" w:rsidR="006049C6" w:rsidRPr="006800B1" w:rsidRDefault="000C439B" w:rsidP="000C439B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lang w:val="en-US"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6800B1" w14:paraId="1F1E48C0" w14:textId="77777777" w:rsidTr="001F63CE">
        <w:trPr>
          <w:trHeight w:val="1090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3E6188A0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lastRenderedPageBreak/>
              <w:t>Descrizione: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EE52" w14:textId="77777777" w:rsidR="000C439B" w:rsidRPr="006800B1" w:rsidRDefault="005C2200" w:rsidP="006800B1">
            <w:pPr>
              <w:pStyle w:val="Prrafodelista"/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La pandemia di COVID-19</w:t>
            </w:r>
            <w:r w:rsidR="00242261" w:rsidRPr="006800B1">
              <w:rPr>
                <w:rFonts w:cs="Calibri"/>
                <w:lang w:val="it"/>
              </w:rPr>
              <w:t xml:space="preserve"> ha innescato</w:t>
            </w:r>
            <w:r w:rsidRPr="006800B1">
              <w:rPr>
                <w:rFonts w:cs="Calibri"/>
                <w:lang w:val="it"/>
              </w:rPr>
              <w:t xml:space="preserve"> i lavori legislativi sulla sfera non regolamentata del lavoro a distanza in Polonia.</w:t>
            </w:r>
          </w:p>
          <w:p w14:paraId="7BB33A4A" w14:textId="77777777" w:rsidR="000C439B" w:rsidRPr="006800B1" w:rsidRDefault="000C439B" w:rsidP="006800B1">
            <w:pPr>
              <w:pStyle w:val="Prrafodelista"/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Un elevato grado di incertezza associato alla riapertura delle attività comporta il rispetto di una serie di rigide norme igieniche e di sicurezza, e le continue restrizioni e il distanziamento fisico potrebbero non consentire all'intera forza lavoro di tornare in sicurezza nei locali del datore di lavoro. Il lavoro a distanza (telelavoro) rimarrà necessario per almeno una parte della forza lavoro durante questo periodo.</w:t>
            </w:r>
          </w:p>
          <w:p w14:paraId="25D01E4C" w14:textId="77777777" w:rsidR="000C439B" w:rsidRPr="006800B1" w:rsidRDefault="000C439B" w:rsidP="006800B1">
            <w:pPr>
              <w:pStyle w:val="Prrafodelista"/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I gruppi ad alto rischio e vulnerabili devono essere protetti, motivo per cui il lavoro a distanza da casa (telelavoro) sarà un'alternativa molto interessante almeno per tutta la durata della pandemia</w:t>
            </w:r>
          </w:p>
          <w:p w14:paraId="076DBD05" w14:textId="1FB93AA2" w:rsidR="000C439B" w:rsidRPr="006800B1" w:rsidRDefault="000C439B" w:rsidP="006800B1">
            <w:pPr>
              <w:pStyle w:val="Prrafodelista"/>
              <w:spacing w:after="0" w:line="240" w:lineRule="auto"/>
              <w:ind w:left="11"/>
              <w:jc w:val="both"/>
              <w:textAlignment w:val="baseline"/>
              <w:rPr>
                <w:rFonts w:cs="Calibri"/>
                <w:lang w:val="it-IT"/>
              </w:rPr>
            </w:pPr>
            <w:r w:rsidRPr="006800B1">
              <w:rPr>
                <w:rFonts w:cs="Calibri"/>
                <w:lang w:val="it"/>
              </w:rPr>
              <w:t xml:space="preserve">L'uso esteso del lavoro a distanza potrebbe non finire con la pandemia, ma potrebbe diventare parte della </w:t>
            </w:r>
            <w:r w:rsidR="006800B1">
              <w:rPr>
                <w:rFonts w:cs="Calibri"/>
                <w:lang w:val="it"/>
              </w:rPr>
              <w:t>“</w:t>
            </w:r>
            <w:r w:rsidRPr="006800B1">
              <w:rPr>
                <w:rFonts w:cs="Calibri"/>
                <w:lang w:val="it"/>
              </w:rPr>
              <w:t>nuova e migliore normalità</w:t>
            </w:r>
            <w:r w:rsidR="006800B1">
              <w:rPr>
                <w:rFonts w:cs="Calibri"/>
                <w:lang w:val="it"/>
              </w:rPr>
              <w:t xml:space="preserve">” </w:t>
            </w:r>
            <w:r w:rsidRPr="006800B1">
              <w:rPr>
                <w:rFonts w:cs="Calibri"/>
                <w:lang w:val="it"/>
              </w:rPr>
              <w:t xml:space="preserve">per gli anni a venire, supportato dalla digitalizzazione, dalla comunicazione avanzata e dalle tecnologie cloud. </w:t>
            </w:r>
          </w:p>
          <w:p w14:paraId="0D4D5B37" w14:textId="5E634DC8" w:rsidR="000C439B" w:rsidRPr="006800B1" w:rsidRDefault="000C439B" w:rsidP="006800B1">
            <w:pPr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Per le ragioni sopra menzionate, è molto importante discutere tali questioni di attualità in una formazione separata. </w:t>
            </w:r>
          </w:p>
          <w:p w14:paraId="4D3B3DDC" w14:textId="79D0D538" w:rsidR="003B715D" w:rsidRPr="006800B1" w:rsidRDefault="006800B1" w:rsidP="006800B1">
            <w:pPr>
              <w:pStyle w:val="Prrafodelista"/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Attualmente, il</w:t>
            </w:r>
            <w:r w:rsidR="003B715D" w:rsidRPr="006800B1">
              <w:rPr>
                <w:rFonts w:cs="Calibri"/>
                <w:lang w:val="it"/>
              </w:rPr>
              <w:t xml:space="preserve"> lavoro a distanza in Polonia è disciplinato dall'articolo </w:t>
            </w:r>
            <w:r w:rsidRPr="006800B1">
              <w:rPr>
                <w:rFonts w:cs="Calibri"/>
                <w:lang w:val="it"/>
              </w:rPr>
              <w:t>3 della</w:t>
            </w:r>
            <w:r w:rsidR="00F10354" w:rsidRPr="006800B1">
              <w:rPr>
                <w:rFonts w:cs="Calibri"/>
                <w:lang w:val="it"/>
              </w:rPr>
              <w:t xml:space="preserve"> legge del 2 marzo 2020 </w:t>
            </w:r>
            <w:r w:rsidR="003B715D" w:rsidRPr="006800B1">
              <w:rPr>
                <w:rFonts w:cs="Calibri"/>
                <w:i/>
                <w:iCs/>
                <w:lang w:val="it"/>
              </w:rPr>
              <w:t xml:space="preserve">sulle disposizioni speciali relative </w:t>
            </w:r>
            <w:r w:rsidRPr="006800B1">
              <w:rPr>
                <w:rFonts w:cs="Calibri"/>
                <w:i/>
                <w:iCs/>
                <w:lang w:val="it"/>
              </w:rPr>
              <w:t xml:space="preserve">alla </w:t>
            </w:r>
            <w:r w:rsidRPr="006800B1">
              <w:rPr>
                <w:rFonts w:cs="Calibri"/>
                <w:lang w:val="it"/>
              </w:rPr>
              <w:t>prevenzione</w:t>
            </w:r>
            <w:r w:rsidR="00F10354" w:rsidRPr="006800B1">
              <w:rPr>
                <w:rFonts w:cs="Calibri"/>
                <w:lang w:val="it"/>
              </w:rPr>
              <w:t xml:space="preserve">, al </w:t>
            </w:r>
            <w:r w:rsidRPr="006800B1">
              <w:rPr>
                <w:rFonts w:cs="Calibri"/>
                <w:i/>
                <w:iCs/>
                <w:lang w:val="it"/>
              </w:rPr>
              <w:t xml:space="preserve">contrasto </w:t>
            </w:r>
            <w:r w:rsidRPr="006800B1">
              <w:rPr>
                <w:rFonts w:cs="Calibri"/>
                <w:lang w:val="it"/>
              </w:rPr>
              <w:t>e</w:t>
            </w:r>
            <w:r w:rsidR="00F10354" w:rsidRPr="006800B1">
              <w:rPr>
                <w:rFonts w:cs="Calibri"/>
                <w:lang w:val="it"/>
              </w:rPr>
              <w:t xml:space="preserve"> alla prevenzione della COVID-19, di </w:t>
            </w:r>
            <w:r w:rsidR="003B715D" w:rsidRPr="006800B1">
              <w:rPr>
                <w:rFonts w:cs="Calibri"/>
                <w:i/>
                <w:iCs/>
                <w:lang w:val="it"/>
              </w:rPr>
              <w:t xml:space="preserve"> altre malattie infettive e delle emergenze da esse causate</w:t>
            </w:r>
            <w:r w:rsidR="003B715D" w:rsidRPr="006800B1">
              <w:rPr>
                <w:rFonts w:cs="Calibri"/>
                <w:lang w:val="it"/>
              </w:rPr>
              <w:t xml:space="preserve"> (Gazzetta ufficiale del 2020, voce </w:t>
            </w:r>
            <w:r w:rsidR="003655E0" w:rsidRPr="006800B1">
              <w:rPr>
                <w:rFonts w:cs="Calibri"/>
                <w:lang w:val="it"/>
              </w:rPr>
              <w:t>374</w:t>
            </w:r>
            <w:r w:rsidR="003B715D" w:rsidRPr="006800B1">
              <w:rPr>
                <w:rFonts w:cs="Calibri"/>
                <w:lang w:val="it"/>
              </w:rPr>
              <w:t>, come modificata</w:t>
            </w:r>
            <w:r w:rsidR="003655E0" w:rsidRPr="006800B1">
              <w:rPr>
                <w:rFonts w:cs="Calibri"/>
                <w:lang w:val="it"/>
              </w:rPr>
              <w:t xml:space="preserve"> – </w:t>
            </w:r>
            <w:r>
              <w:rPr>
                <w:rFonts w:cs="Calibri"/>
                <w:lang w:val="it"/>
              </w:rPr>
              <w:t>“</w:t>
            </w:r>
            <w:r w:rsidR="003655E0" w:rsidRPr="006800B1">
              <w:rPr>
                <w:rFonts w:cs="Calibri"/>
                <w:lang w:val="it"/>
              </w:rPr>
              <w:t>Legge COVID-19</w:t>
            </w:r>
            <w:r>
              <w:rPr>
                <w:rFonts w:cs="Calibri"/>
                <w:lang w:val="it"/>
              </w:rPr>
              <w:t>”</w:t>
            </w:r>
            <w:r w:rsidR="003655E0" w:rsidRPr="006800B1">
              <w:rPr>
                <w:rFonts w:cs="Calibri"/>
                <w:lang w:val="it"/>
              </w:rPr>
              <w:t>).</w:t>
            </w:r>
            <w:r w:rsidR="003B715D" w:rsidRPr="006800B1">
              <w:rPr>
                <w:rFonts w:cs="Calibri"/>
                <w:lang w:val="it"/>
              </w:rPr>
              <w:t xml:space="preserve"> La</w:t>
            </w:r>
            <w:r>
              <w:rPr>
                <w:rFonts w:cs="Calibri"/>
                <w:lang w:val="it"/>
              </w:rPr>
              <w:t xml:space="preserve"> </w:t>
            </w:r>
            <w:r w:rsidR="003B715D" w:rsidRPr="006800B1">
              <w:rPr>
                <w:rFonts w:cs="Calibri"/>
                <w:lang w:val="it"/>
              </w:rPr>
              <w:t>disposizione è stata introdotta in relazione allo scoppio della pandemia e può essere applicata solo per la durata del cosiddetto</w:t>
            </w:r>
            <w:r w:rsidR="00F10354" w:rsidRPr="006800B1">
              <w:rPr>
                <w:rFonts w:cs="Calibri"/>
                <w:lang w:val="it"/>
              </w:rPr>
              <w:t xml:space="preserve"> stato </w:t>
            </w:r>
            <w:r w:rsidRPr="006800B1">
              <w:rPr>
                <w:rFonts w:cs="Calibri"/>
                <w:lang w:val="it"/>
              </w:rPr>
              <w:t>di emergenza</w:t>
            </w:r>
            <w:r w:rsidR="003B715D" w:rsidRPr="006800B1">
              <w:rPr>
                <w:rFonts w:cs="Calibri"/>
                <w:lang w:val="it"/>
              </w:rPr>
              <w:t xml:space="preserve"> epidemica o dello stato</w:t>
            </w:r>
            <w:r w:rsidR="00F10354" w:rsidRPr="006800B1">
              <w:rPr>
                <w:rFonts w:cs="Calibri"/>
                <w:lang w:val="it"/>
              </w:rPr>
              <w:t xml:space="preserve"> di </w:t>
            </w:r>
            <w:r w:rsidR="003B715D" w:rsidRPr="006800B1">
              <w:rPr>
                <w:rFonts w:cs="Calibri"/>
                <w:lang w:val="it"/>
              </w:rPr>
              <w:t>epidemia dichiarato a causa di COVID-19, nonché per un periodo di 3 mesi dopo la loro revoca. Ciò significa che a partire da ora - è una disposizione temporanea.</w:t>
            </w:r>
          </w:p>
          <w:p w14:paraId="78BB17FE" w14:textId="54E411D9" w:rsidR="003B715D" w:rsidRPr="006800B1" w:rsidRDefault="003B715D" w:rsidP="006800B1">
            <w:pPr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Tuttavia, il legislatore polacco prevede da tempo di creare un nuovo quadro giuridico per il lavoro a distanza. Le sue disposizioni devono essere incorporate nel codice del lavoro polacco. Tali norme devono mescolare tre tipi di lavoro a distanza: il lavoro a distanza totale o parzialmente a distanza, il lavoro a distanza nei periodi di stato epidemico o </w:t>
            </w:r>
            <w:r w:rsidR="006800B1">
              <w:rPr>
                <w:rFonts w:cs="Calibri"/>
                <w:lang w:val="it"/>
              </w:rPr>
              <w:t>“</w:t>
            </w:r>
            <w:r w:rsidRPr="006800B1">
              <w:rPr>
                <w:rFonts w:cs="Calibri"/>
                <w:lang w:val="it"/>
              </w:rPr>
              <w:t>vis mayor state</w:t>
            </w:r>
            <w:r w:rsidR="006800B1">
              <w:rPr>
                <w:rFonts w:cs="Calibri"/>
                <w:lang w:val="it"/>
              </w:rPr>
              <w:t>”</w:t>
            </w:r>
            <w:r w:rsidRPr="006800B1">
              <w:rPr>
                <w:rFonts w:cs="Calibri"/>
                <w:lang w:val="it"/>
              </w:rPr>
              <w:t xml:space="preserve"> e il cosiddetto </w:t>
            </w:r>
            <w:r w:rsidR="006800B1">
              <w:rPr>
                <w:rFonts w:cs="Calibri"/>
                <w:lang w:val="it"/>
              </w:rPr>
              <w:t>“</w:t>
            </w:r>
            <w:r w:rsidRPr="006800B1">
              <w:rPr>
                <w:rFonts w:cs="Calibri"/>
                <w:lang w:val="it"/>
              </w:rPr>
              <w:t>lavoro a distanza occasionale</w:t>
            </w:r>
            <w:r w:rsidR="006800B1">
              <w:rPr>
                <w:rFonts w:cs="Calibri"/>
                <w:lang w:val="it"/>
              </w:rPr>
              <w:t>”</w:t>
            </w:r>
            <w:r w:rsidRPr="006800B1">
              <w:rPr>
                <w:rFonts w:cs="Calibri"/>
                <w:lang w:val="it"/>
              </w:rPr>
              <w:t xml:space="preserve"> (disponibile per 24 giorni all'anno). </w:t>
            </w:r>
          </w:p>
          <w:p w14:paraId="642502D2" w14:textId="7AEA19D6" w:rsidR="00E45553" w:rsidRPr="006800B1" w:rsidRDefault="00166E14" w:rsidP="006800B1">
            <w:pPr>
              <w:spacing w:after="0" w:line="240" w:lineRule="auto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Le disposizioni previste prevedono l'introduzione del lavoro a distanza mediante un accordo tra il datore di lavoro e il lavoratore; nonché che il datore di lavoro sostenga i costi di tale lavoro. Quest'ultimo coprirà le spese energetiche, internet e telefoniche, o pagherà una somma forfettaria a tale riguardo. </w:t>
            </w:r>
          </w:p>
          <w:p w14:paraId="5A0579CB" w14:textId="04E86150" w:rsidR="006049C6" w:rsidRPr="006800B1" w:rsidRDefault="00D56009" w:rsidP="006800B1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/>
              </w:rPr>
              <w:t xml:space="preserve">L'obiettivo principale della presente formazione è quello di apprendere le disposizioni attuali e previste e come utilizzarle nella pratica (comprese le questioni pratiche che potrebbero sorgere in futuro). </w:t>
            </w:r>
          </w:p>
        </w:tc>
      </w:tr>
      <w:tr w:rsidR="006049C6" w:rsidRPr="006800B1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6800B1" w:rsidRDefault="006049C6">
            <w:pPr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2718" w14:textId="62D7674D" w:rsidR="00CD5F98" w:rsidRPr="006800B1" w:rsidRDefault="00D56009" w:rsidP="00680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800B1">
              <w:rPr>
                <w:rFonts w:cs="Calibri"/>
                <w:color w:val="000000"/>
                <w:lang w:val="it" w:eastAsia="pl-PL"/>
              </w:rPr>
              <w:t>Definizione di lavoro a distanza e suo quadro giuridico</w:t>
            </w:r>
          </w:p>
          <w:p w14:paraId="5E6E19E1" w14:textId="1DC45A75" w:rsidR="001F63CE" w:rsidRPr="006800B1" w:rsidRDefault="001F63CE" w:rsidP="00680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800B1">
              <w:rPr>
                <w:rFonts w:cs="Calibri"/>
                <w:color w:val="000000"/>
                <w:lang w:val="it" w:eastAsia="pl-PL"/>
              </w:rPr>
              <w:t>I</w:t>
            </w:r>
            <w:r w:rsidR="006800B1">
              <w:rPr>
                <w:rFonts w:cs="Calibri"/>
                <w:color w:val="000000"/>
                <w:lang w:val="it" w:eastAsia="pl-PL"/>
              </w:rPr>
              <w:t xml:space="preserve"> </w:t>
            </w:r>
            <w:r w:rsidRPr="006800B1">
              <w:rPr>
                <w:rFonts w:cs="Calibri"/>
                <w:color w:val="000000"/>
                <w:lang w:val="it" w:eastAsia="pl-PL"/>
              </w:rPr>
              <w:t>requisiti devono essere presi in considerazione per garantire il benessere dei lavoratori e la produttività continua durante il lavoro a distanza (telelavoro)</w:t>
            </w:r>
          </w:p>
          <w:p w14:paraId="40E3B81C" w14:textId="73C29D37" w:rsidR="001F63CE" w:rsidRPr="006800B1" w:rsidRDefault="001F63CE" w:rsidP="00680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800B1">
              <w:rPr>
                <w:rFonts w:cs="Calibri"/>
                <w:color w:val="000000"/>
                <w:lang w:val="it" w:eastAsia="pl-PL"/>
              </w:rPr>
              <w:t xml:space="preserve">Problemi di </w:t>
            </w:r>
            <w:r w:rsidR="006800B1">
              <w:rPr>
                <w:rFonts w:cs="Calibri"/>
                <w:color w:val="000000"/>
                <w:lang w:val="it" w:eastAsia="pl-PL"/>
              </w:rPr>
              <w:t>OSH</w:t>
            </w:r>
            <w:r w:rsidRPr="006800B1">
              <w:rPr>
                <w:rFonts w:cs="Calibri"/>
                <w:color w:val="000000"/>
                <w:lang w:val="it" w:eastAsia="pl-PL"/>
              </w:rPr>
              <w:t xml:space="preserve"> e WLB del lavoro a distanza</w:t>
            </w:r>
          </w:p>
          <w:p w14:paraId="7B1AEF2C" w14:textId="26CCB7B4" w:rsidR="001F63CE" w:rsidRPr="006800B1" w:rsidRDefault="001F63CE" w:rsidP="00680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800B1">
              <w:rPr>
                <w:rFonts w:cs="Calibri"/>
                <w:color w:val="000000"/>
                <w:lang w:val="it" w:eastAsia="pl-PL"/>
              </w:rPr>
              <w:t>L</w:t>
            </w:r>
            <w:r w:rsidR="006800B1">
              <w:rPr>
                <w:rFonts w:cs="Calibri"/>
                <w:color w:val="000000"/>
                <w:lang w:val="it" w:eastAsia="pl-PL"/>
              </w:rPr>
              <w:t xml:space="preserve">e </w:t>
            </w:r>
            <w:r w:rsidR="006800B1" w:rsidRPr="006800B1">
              <w:rPr>
                <w:rFonts w:cs="Calibri"/>
                <w:color w:val="000000"/>
                <w:lang w:val="it" w:eastAsia="pl-PL"/>
              </w:rPr>
              <w:t>questioni</w:t>
            </w:r>
            <w:r w:rsidRPr="006800B1">
              <w:rPr>
                <w:rFonts w:cs="Calibri"/>
                <w:color w:val="000000"/>
                <w:lang w:val="it" w:eastAsia="pl-PL"/>
              </w:rPr>
              <w:t xml:space="preserve"> connesse alla prestazione transfrontaliera di lavoro a distanza da parte dei lavoratori che svolgono lavoro a distanza </w:t>
            </w:r>
            <w:r w:rsidRPr="006800B1">
              <w:rPr>
                <w:rFonts w:cs="Calibri"/>
                <w:color w:val="000000"/>
                <w:lang w:val="it" w:eastAsia="pl-PL"/>
              </w:rPr>
              <w:lastRenderedPageBreak/>
              <w:t>al di fuori di uno Stato membro di invio (ad esempio lo Stato partner ESMERALD)</w:t>
            </w:r>
          </w:p>
          <w:p w14:paraId="0914DDC6" w14:textId="6F55DD96" w:rsidR="006049C6" w:rsidRPr="006800B1" w:rsidRDefault="001F63CE" w:rsidP="006800B1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800B1">
              <w:rPr>
                <w:rFonts w:cs="Calibri"/>
                <w:color w:val="000000"/>
                <w:lang w:val="it" w:eastAsia="pl-PL"/>
              </w:rPr>
              <w:t>Il quadro giuridico nel diritto polacco e quali sono le premesse del lavoro a distanza in altri Stati membri dell'Unione (in particolare negli Stati partner del progetto)</w:t>
            </w:r>
          </w:p>
        </w:tc>
      </w:tr>
      <w:tr w:rsidR="006049C6" w:rsidRPr="006800B1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6800B1" w:rsidRDefault="006049C6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color w:val="266C9F"/>
                <w:lang w:eastAsia="en-GB"/>
              </w:rPr>
            </w:pPr>
          </w:p>
          <w:p w14:paraId="08AFC4FD" w14:textId="487E416F" w:rsidR="001F63CE" w:rsidRPr="006800B1" w:rsidRDefault="006049C6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lang w:val="it" w:eastAsia="en-GB"/>
              </w:rPr>
              <w:t>1.</w:t>
            </w:r>
            <w:r w:rsidR="001F63CE" w:rsidRPr="006800B1">
              <w:rPr>
                <w:rFonts w:cs="Calibri"/>
                <w:lang w:val="it"/>
              </w:rPr>
              <w:t xml:space="preserve"> Il </w:t>
            </w:r>
            <w:r w:rsidR="006800B1">
              <w:rPr>
                <w:rFonts w:cs="Calibri"/>
                <w:lang w:val="it"/>
              </w:rPr>
              <w:t>“</w:t>
            </w:r>
            <w:r w:rsidR="001F63CE" w:rsidRPr="006800B1">
              <w:rPr>
                <w:rFonts w:cs="Calibri"/>
                <w:lang w:val="it"/>
              </w:rPr>
              <w:t>lavoro a distanza</w:t>
            </w:r>
            <w:r w:rsidR="006800B1">
              <w:rPr>
                <w:rFonts w:cs="Calibri"/>
                <w:lang w:val="it"/>
              </w:rPr>
              <w:t>”</w:t>
            </w:r>
            <w:r w:rsidR="001F63CE" w:rsidRPr="006800B1">
              <w:rPr>
                <w:rFonts w:cs="Calibri"/>
                <w:lang w:val="it"/>
              </w:rPr>
              <w:t xml:space="preserve"> (</w:t>
            </w:r>
            <w:r w:rsidR="006800B1">
              <w:rPr>
                <w:rFonts w:cs="Calibri"/>
                <w:lang w:val="it"/>
              </w:rPr>
              <w:t>“</w:t>
            </w:r>
            <w:r w:rsidR="001F63CE" w:rsidRPr="006800B1">
              <w:rPr>
                <w:rFonts w:cs="Calibri"/>
                <w:lang w:val="it"/>
              </w:rPr>
              <w:t>telelavoro</w:t>
            </w:r>
            <w:r w:rsidR="006800B1">
              <w:rPr>
                <w:rFonts w:cs="Calibri"/>
                <w:lang w:val="it"/>
              </w:rPr>
              <w:t>”</w:t>
            </w:r>
            <w:r w:rsidR="001F63CE" w:rsidRPr="006800B1">
              <w:rPr>
                <w:rFonts w:cs="Calibri"/>
                <w:lang w:val="it"/>
              </w:rPr>
              <w:t xml:space="preserve">) implica: </w:t>
            </w:r>
          </w:p>
          <w:p w14:paraId="5A24CA3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a) lavoro svolto con l'aiuto delle TIC e svolto al di fuori delle sedi del datore di lavoro</w:t>
            </w:r>
          </w:p>
          <w:p w14:paraId="506DA10D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b) lavoro svolto utilizzando le TIC dalla sede del datore di lavoro</w:t>
            </w:r>
          </w:p>
          <w:p w14:paraId="18C8551A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lavoro svolto dalla sede del datore di lavoro</w:t>
            </w:r>
          </w:p>
          <w:p w14:paraId="5875971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</w:p>
          <w:p w14:paraId="3231521A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2. I paesi con la più alta incidenza di lavoro a distanza includono: </w:t>
            </w:r>
          </w:p>
          <w:p w14:paraId="29276AA4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a) Polonia, Portogallo e Svezia</w:t>
            </w:r>
          </w:p>
          <w:p w14:paraId="6832DC15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b) Danimarca, Paesi Bassi e Svezia</w:t>
            </w:r>
          </w:p>
          <w:p w14:paraId="02320EEA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Italia, Cechia e Svezia</w:t>
            </w:r>
          </w:p>
          <w:p w14:paraId="5572CF18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</w:p>
          <w:p w14:paraId="307FAC6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3. Tra le questioni più urgenti che devono essere prese in considerazione dagli imprenditori, le cui imprese si impegnano nel lavoro a distanza, vi sono:</w:t>
            </w:r>
          </w:p>
          <w:p w14:paraId="2D04DBDB" w14:textId="18675925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a) orario di lavoro e organizzazione del lavoro, questioni di</w:t>
            </w:r>
            <w:r w:rsidR="006800B1">
              <w:rPr>
                <w:rFonts w:cs="Calibri"/>
                <w:b/>
                <w:bCs/>
                <w:lang w:val="it"/>
              </w:rPr>
              <w:t xml:space="preserve"> OSH</w:t>
            </w:r>
            <w:r w:rsidRPr="006800B1">
              <w:rPr>
                <w:rFonts w:cs="Calibri"/>
                <w:b/>
                <w:bCs/>
                <w:lang w:val="it"/>
              </w:rPr>
              <w:t xml:space="preserve"> e WLB</w:t>
            </w:r>
          </w:p>
          <w:p w14:paraId="2E733980" w14:textId="07117FAE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b) </w:t>
            </w:r>
            <w:r w:rsidR="006800B1">
              <w:rPr>
                <w:rFonts w:cs="Calibri"/>
                <w:lang w:val="it"/>
              </w:rPr>
              <w:t>s</w:t>
            </w:r>
            <w:r w:rsidRPr="006800B1">
              <w:rPr>
                <w:rFonts w:cs="Calibri"/>
                <w:lang w:val="it"/>
              </w:rPr>
              <w:t>olo obblighi legali e contrattuali</w:t>
            </w:r>
          </w:p>
          <w:p w14:paraId="2F9DC6CB" w14:textId="1EFC38A6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c) </w:t>
            </w:r>
            <w:r w:rsidR="006800B1">
              <w:rPr>
                <w:rFonts w:cs="Calibri"/>
                <w:lang w:val="it"/>
              </w:rPr>
              <w:t>p</w:t>
            </w:r>
            <w:r w:rsidRPr="006800B1">
              <w:rPr>
                <w:rFonts w:cs="Calibri"/>
                <w:lang w:val="it"/>
              </w:rPr>
              <w:t>roblemi dei sistemi pensionistici</w:t>
            </w:r>
          </w:p>
          <w:p w14:paraId="7E363284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</w:p>
          <w:p w14:paraId="2F5084D8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4. Le questioni relative all'orario di lavoro riguardano, ad esempio:</w:t>
            </w:r>
          </w:p>
          <w:p w14:paraId="3F0523EB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a) preparazione di piani di lavoro individuali da remoto</w:t>
            </w:r>
          </w:p>
          <w:p w14:paraId="433FB2DB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b) curare solo il proprio orario di lavoro</w:t>
            </w:r>
          </w:p>
          <w:p w14:paraId="7DBD5625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nessuna delle due risposte è corretta</w:t>
            </w:r>
          </w:p>
          <w:p w14:paraId="639EBA6E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</w:p>
          <w:p w14:paraId="5B630ADD" w14:textId="25F80221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5. Tra le principali sfide in materia di </w:t>
            </w:r>
            <w:r w:rsidR="006800B1">
              <w:rPr>
                <w:rFonts w:cs="Calibri"/>
                <w:lang w:val="it"/>
              </w:rPr>
              <w:t>OSH</w:t>
            </w:r>
            <w:r w:rsidRPr="006800B1">
              <w:rPr>
                <w:rFonts w:cs="Calibri"/>
                <w:lang w:val="it"/>
              </w:rPr>
              <w:t xml:space="preserve"> figurano: </w:t>
            </w:r>
          </w:p>
          <w:p w14:paraId="01A4B8A0" w14:textId="3676805C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 xml:space="preserve">a) rischi psicologici ed economici </w:t>
            </w:r>
          </w:p>
          <w:p w14:paraId="274B7AAA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b) lavorare a stretto contatto con la direzione / supervisori</w:t>
            </w:r>
          </w:p>
          <w:p w14:paraId="15AD898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nessuna delle due risposte è corretta</w:t>
            </w:r>
          </w:p>
          <w:p w14:paraId="3D80CC4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</w:p>
          <w:p w14:paraId="1128A628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6. I team che lavorano in remoto affrontano sfide di comunicazione più significative rispetto ai team faccia a faccia: </w:t>
            </w:r>
          </w:p>
          <w:p w14:paraId="5F7B01BB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a) No</w:t>
            </w:r>
          </w:p>
          <w:p w14:paraId="0CFE3B6D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b) Sì</w:t>
            </w:r>
          </w:p>
          <w:p w14:paraId="39FAFEB2" w14:textId="103A8BEF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forse</w:t>
            </w:r>
          </w:p>
          <w:p w14:paraId="3CAD56B2" w14:textId="60E3C8FF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</w:p>
          <w:p w14:paraId="42765A12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7. Un consiglio utile per gli imprenditori riguardo al WLB potrebbe essere:</w:t>
            </w:r>
          </w:p>
          <w:p w14:paraId="516A46C5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a) stabilire aspettative chiare sui risultati del lavoro</w:t>
            </w:r>
          </w:p>
          <w:p w14:paraId="7529D26C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b) stabilire eventuali aspettative sui risultati del lavoro</w:t>
            </w:r>
          </w:p>
          <w:p w14:paraId="607A77C9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nessuna delle due risposte è corretta</w:t>
            </w:r>
          </w:p>
          <w:p w14:paraId="55525247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</w:p>
          <w:p w14:paraId="522B5C16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8. Se i lavoratori lavorano a distanza dall'estero: </w:t>
            </w:r>
          </w:p>
          <w:p w14:paraId="6478A037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  <w:r w:rsidRPr="006800B1">
              <w:rPr>
                <w:rFonts w:cs="Calibri"/>
                <w:b/>
                <w:bCs/>
                <w:lang w:val="it"/>
              </w:rPr>
              <w:t>a) richiedere il PD A1 può rivelarsi indispensabile</w:t>
            </w:r>
          </w:p>
          <w:p w14:paraId="02A75139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lastRenderedPageBreak/>
              <w:t>b) non diventano mai lavoratori distaccati</w:t>
            </w:r>
          </w:p>
          <w:p w14:paraId="1DA2D2C7" w14:textId="67E3B91E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>c) diventano sempre lavoratori distaccati</w:t>
            </w:r>
          </w:p>
          <w:p w14:paraId="5A7377D1" w14:textId="77777777" w:rsidR="001F63CE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  <w:b/>
                <w:bCs/>
              </w:rPr>
            </w:pPr>
          </w:p>
          <w:p w14:paraId="4C189FFF" w14:textId="6FFE0987" w:rsidR="009E1AC0" w:rsidRPr="006800B1" w:rsidRDefault="001F63CE" w:rsidP="006800B1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/>
              </w:rPr>
              <w:t xml:space="preserve">9. Durante il periodo dello stato epidemico </w:t>
            </w:r>
            <w:r w:rsidR="005E5C73" w:rsidRPr="006800B1">
              <w:rPr>
                <w:rFonts w:cs="Calibri"/>
                <w:lang w:val="it"/>
              </w:rPr>
              <w:t>e dello stato di emergenza epidemica, il lavoro a distanza può essere</w:t>
            </w:r>
            <w:r w:rsidR="009E1AC0" w:rsidRPr="006800B1">
              <w:rPr>
                <w:rFonts w:cs="Calibri"/>
                <w:lang w:val="it" w:eastAsia="en-GB"/>
              </w:rPr>
              <w:t>:</w:t>
            </w:r>
          </w:p>
          <w:p w14:paraId="67BEE382" w14:textId="11D30CBD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a</w:t>
            </w:r>
            <w:r w:rsidR="00A47749" w:rsidRPr="006800B1">
              <w:rPr>
                <w:rFonts w:cs="Calibri"/>
                <w:b/>
                <w:bCs/>
                <w:lang w:val="it" w:eastAsia="en-GB"/>
              </w:rPr>
              <w:t>)</w:t>
            </w:r>
            <w:r w:rsidR="00D56009" w:rsidRPr="006800B1">
              <w:rPr>
                <w:rFonts w:cs="Calibri"/>
                <w:b/>
                <w:bCs/>
                <w:lang w:val="it" w:eastAsia="en-GB"/>
              </w:rPr>
              <w:t xml:space="preserve"> ordinati </w:t>
            </w:r>
            <w:r w:rsidR="006800B1">
              <w:rPr>
                <w:rFonts w:cs="Calibri"/>
                <w:b/>
                <w:bCs/>
                <w:lang w:val="it" w:eastAsia="en-GB"/>
              </w:rPr>
              <w:t xml:space="preserve">da un </w:t>
            </w:r>
            <w:r w:rsidR="00D56009" w:rsidRPr="006800B1">
              <w:rPr>
                <w:rFonts w:cs="Calibri"/>
                <w:b/>
                <w:bCs/>
                <w:lang w:val="it" w:eastAsia="en-GB"/>
              </w:rPr>
              <w:t xml:space="preserve">datore di lavoro a </w:t>
            </w:r>
            <w:r w:rsidR="00166E14" w:rsidRPr="006800B1">
              <w:rPr>
                <w:rFonts w:cs="Calibri"/>
                <w:b/>
                <w:bCs/>
                <w:lang w:val="it" w:eastAsia="en-GB"/>
              </w:rPr>
              <w:t xml:space="preserve">un </w:t>
            </w:r>
            <w:r w:rsidR="00D56009" w:rsidRPr="006800B1">
              <w:rPr>
                <w:rFonts w:cs="Calibri"/>
                <w:b/>
                <w:bCs/>
                <w:lang w:val="it" w:eastAsia="en-GB"/>
              </w:rPr>
              <w:t>dipendente</w:t>
            </w:r>
            <w:r w:rsidR="00166E14" w:rsidRPr="006800B1">
              <w:rPr>
                <w:rFonts w:cs="Calibri"/>
                <w:b/>
                <w:bCs/>
                <w:lang w:val="it" w:eastAsia="en-GB"/>
              </w:rPr>
              <w:t>;</w:t>
            </w:r>
          </w:p>
          <w:p w14:paraId="212AE552" w14:textId="737A3CF4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b</w:t>
            </w:r>
            <w:r w:rsidR="00A47749" w:rsidRPr="006800B1">
              <w:rPr>
                <w:rFonts w:cs="Calibri"/>
                <w:lang w:val="it" w:eastAsia="en-GB"/>
              </w:rPr>
              <w:t>)</w:t>
            </w:r>
            <w:r w:rsidR="00166E14" w:rsidRPr="006800B1">
              <w:rPr>
                <w:rFonts w:cs="Calibri"/>
                <w:lang w:val="it" w:eastAsia="en-GB"/>
              </w:rPr>
              <w:t xml:space="preserve"> non può essere ordinato da un datore di lavoro a un dipendente;</w:t>
            </w:r>
          </w:p>
          <w:p w14:paraId="049852C2" w14:textId="72CD1984" w:rsidR="006049C6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c</w:t>
            </w:r>
            <w:r w:rsidR="00A47749" w:rsidRPr="006800B1">
              <w:rPr>
                <w:rFonts w:cs="Calibri"/>
                <w:lang w:val="it" w:eastAsia="en-GB"/>
              </w:rPr>
              <w:t xml:space="preserve">) </w:t>
            </w:r>
            <w:r w:rsidR="00166E14" w:rsidRPr="006800B1">
              <w:rPr>
                <w:rFonts w:cs="Calibri"/>
                <w:lang w:val="it" w:eastAsia="en-GB"/>
              </w:rPr>
              <w:t xml:space="preserve">stipulato </w:t>
            </w:r>
            <w:r w:rsidR="00265622" w:rsidRPr="006800B1">
              <w:rPr>
                <w:rFonts w:cs="Calibri"/>
                <w:lang w:val="it" w:eastAsia="en-GB"/>
              </w:rPr>
              <w:t xml:space="preserve">solo </w:t>
            </w:r>
            <w:r w:rsidR="00166E14" w:rsidRPr="006800B1">
              <w:rPr>
                <w:rFonts w:cs="Calibri"/>
                <w:lang w:val="it" w:eastAsia="en-GB"/>
              </w:rPr>
              <w:t>con un accordo delle parti</w:t>
            </w:r>
          </w:p>
          <w:p w14:paraId="0DE3FD22" w14:textId="77777777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</w:p>
          <w:p w14:paraId="766B401E" w14:textId="1AB37EAD" w:rsidR="009E1AC0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10</w:t>
            </w:r>
            <w:r w:rsidR="006049C6" w:rsidRPr="006800B1">
              <w:rPr>
                <w:rFonts w:cs="Calibri"/>
                <w:lang w:val="it" w:eastAsia="en-GB"/>
              </w:rPr>
              <w:t>.</w:t>
            </w:r>
            <w:r w:rsidR="006800B1">
              <w:rPr>
                <w:rFonts w:cs="Calibri"/>
                <w:lang w:val="it" w:eastAsia="en-GB"/>
              </w:rPr>
              <w:t xml:space="preserve"> </w:t>
            </w:r>
            <w:r w:rsidR="006049C6" w:rsidRPr="006800B1">
              <w:rPr>
                <w:rFonts w:cs="Calibri"/>
                <w:lang w:val="it" w:eastAsia="en-GB"/>
              </w:rPr>
              <w:t xml:space="preserve">Quanti giorni durante </w:t>
            </w:r>
            <w:r w:rsidR="00166E14" w:rsidRPr="006800B1">
              <w:rPr>
                <w:rFonts w:cs="Calibri"/>
                <w:lang w:val="it" w:eastAsia="en-GB"/>
              </w:rPr>
              <w:t>un</w:t>
            </w:r>
            <w:r w:rsidR="00964E05" w:rsidRPr="006800B1">
              <w:rPr>
                <w:rFonts w:cs="Calibri"/>
                <w:lang w:val="it" w:eastAsia="en-GB"/>
              </w:rPr>
              <w:t xml:space="preserve"> anno solare il dipendente può lavorare nell'ambito </w:t>
            </w:r>
            <w:r w:rsidR="006800B1" w:rsidRPr="006800B1">
              <w:rPr>
                <w:rFonts w:cs="Calibri"/>
                <w:lang w:val="it" w:eastAsia="en-GB"/>
              </w:rPr>
              <w:t xml:space="preserve">del </w:t>
            </w:r>
            <w:r w:rsidR="006800B1">
              <w:rPr>
                <w:rFonts w:cs="Calibri"/>
                <w:lang w:val="it"/>
              </w:rPr>
              <w:t>“l</w:t>
            </w:r>
            <w:r w:rsidR="00663D16" w:rsidRPr="006800B1">
              <w:rPr>
                <w:rFonts w:cs="Calibri"/>
                <w:lang w:val="it" w:eastAsia="en-GB"/>
              </w:rPr>
              <w:t>avoro a distanza occasionale</w:t>
            </w:r>
            <w:r w:rsidR="006800B1">
              <w:rPr>
                <w:rFonts w:cs="Calibri"/>
                <w:lang w:val="it" w:eastAsia="en-GB"/>
              </w:rPr>
              <w:t>”</w:t>
            </w:r>
            <w:r w:rsidR="009E1AC0" w:rsidRPr="006800B1">
              <w:rPr>
                <w:rFonts w:cs="Calibri"/>
                <w:lang w:val="it" w:eastAsia="en-GB"/>
              </w:rPr>
              <w:t>?</w:t>
            </w:r>
          </w:p>
          <w:p w14:paraId="0B87A361" w14:textId="1481707A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a</w:t>
            </w:r>
            <w:r w:rsidR="00A47749" w:rsidRPr="006800B1">
              <w:rPr>
                <w:rFonts w:cs="Calibri"/>
                <w:lang w:val="it" w:eastAsia="en-GB"/>
              </w:rPr>
              <w:t>)</w:t>
            </w:r>
            <w:r w:rsidR="00663D16" w:rsidRPr="006800B1">
              <w:rPr>
                <w:rFonts w:cs="Calibri"/>
                <w:lang w:val="it" w:eastAsia="en-GB"/>
              </w:rPr>
              <w:t xml:space="preserve"> 12</w:t>
            </w:r>
          </w:p>
          <w:p w14:paraId="6D938A0A" w14:textId="78D80E54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b</w:t>
            </w:r>
            <w:r w:rsidR="00A47749" w:rsidRPr="006800B1">
              <w:rPr>
                <w:rFonts w:cs="Calibri"/>
                <w:b/>
                <w:bCs/>
                <w:lang w:val="it" w:eastAsia="en-GB"/>
              </w:rPr>
              <w:t>)</w:t>
            </w:r>
            <w:r w:rsidR="00663D16" w:rsidRPr="006800B1">
              <w:rPr>
                <w:rFonts w:cs="Calibri"/>
                <w:b/>
                <w:bCs/>
                <w:lang w:val="it" w:eastAsia="en-GB"/>
              </w:rPr>
              <w:t xml:space="preserve"> 24</w:t>
            </w:r>
          </w:p>
          <w:p w14:paraId="62AB9AAA" w14:textId="56FCE773" w:rsidR="006049C6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c</w:t>
            </w:r>
            <w:r w:rsidR="00A47749" w:rsidRPr="006800B1">
              <w:rPr>
                <w:rFonts w:cs="Calibri"/>
                <w:lang w:val="it" w:eastAsia="en-GB"/>
              </w:rPr>
              <w:t>)</w:t>
            </w:r>
            <w:r w:rsidR="00663D16" w:rsidRPr="006800B1">
              <w:rPr>
                <w:rFonts w:cs="Calibri"/>
                <w:lang w:val="it" w:eastAsia="en-GB"/>
              </w:rPr>
              <w:t xml:space="preserve"> 30</w:t>
            </w:r>
          </w:p>
          <w:p w14:paraId="459E1396" w14:textId="77777777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</w:p>
          <w:p w14:paraId="39CD4C87" w14:textId="40381165" w:rsidR="009E1AC0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11</w:t>
            </w:r>
            <w:r w:rsidR="006049C6" w:rsidRPr="006800B1">
              <w:rPr>
                <w:rFonts w:cs="Calibri"/>
                <w:lang w:val="it" w:eastAsia="en-GB"/>
              </w:rPr>
              <w:t>.</w:t>
            </w:r>
            <w:r w:rsidRPr="006800B1">
              <w:rPr>
                <w:rFonts w:cs="Calibri"/>
                <w:lang w:val="it"/>
              </w:rPr>
              <w:t xml:space="preserve"> </w:t>
            </w:r>
            <w:r w:rsidR="00265622" w:rsidRPr="006800B1">
              <w:rPr>
                <w:rFonts w:cs="Calibri"/>
                <w:lang w:val="it" w:eastAsia="en-GB"/>
              </w:rPr>
              <w:t xml:space="preserve">Il lavoro </w:t>
            </w:r>
            <w:r w:rsidR="006800B1" w:rsidRPr="006800B1">
              <w:rPr>
                <w:rFonts w:cs="Calibri"/>
                <w:lang w:val="it" w:eastAsia="en-GB"/>
              </w:rPr>
              <w:t>a</w:t>
            </w:r>
            <w:r w:rsidR="006800B1">
              <w:rPr>
                <w:rFonts w:cs="Calibri"/>
                <w:lang w:val="it" w:eastAsia="en-GB"/>
              </w:rPr>
              <w:t xml:space="preserve"> </w:t>
            </w:r>
            <w:r w:rsidR="006800B1" w:rsidRPr="006800B1">
              <w:rPr>
                <w:rFonts w:cs="Calibri"/>
                <w:lang w:val="it" w:eastAsia="en-GB"/>
              </w:rPr>
              <w:t>distanza</w:t>
            </w:r>
            <w:r w:rsidR="00265622" w:rsidRPr="006800B1">
              <w:rPr>
                <w:rFonts w:cs="Calibri"/>
                <w:lang w:val="it" w:eastAsia="en-GB"/>
              </w:rPr>
              <w:t xml:space="preserve"> può includere anche le prestazioni del cosiddetto </w:t>
            </w:r>
            <w:r w:rsidR="006800B1">
              <w:rPr>
                <w:rFonts w:cs="Calibri"/>
                <w:lang w:val="it" w:eastAsia="en-GB"/>
              </w:rPr>
              <w:t>“</w:t>
            </w:r>
            <w:r w:rsidR="00265622" w:rsidRPr="006800B1">
              <w:rPr>
                <w:rFonts w:cs="Calibri"/>
                <w:lang w:val="it" w:eastAsia="en-GB"/>
              </w:rPr>
              <w:t>lavoro con esposizione ai pericoli</w:t>
            </w:r>
            <w:r w:rsidR="006800B1">
              <w:rPr>
                <w:rFonts w:cs="Calibri"/>
                <w:lang w:val="it" w:eastAsia="en-GB"/>
              </w:rPr>
              <w:t>”</w:t>
            </w:r>
            <w:r w:rsidR="00EA1BF7" w:rsidRPr="006800B1">
              <w:rPr>
                <w:rFonts w:cs="Calibri"/>
                <w:lang w:val="it" w:eastAsia="en-GB"/>
              </w:rPr>
              <w:t>?</w:t>
            </w:r>
          </w:p>
          <w:p w14:paraId="13FDAC50" w14:textId="04A609B6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a</w:t>
            </w:r>
            <w:r w:rsidR="00A47749" w:rsidRPr="006800B1">
              <w:rPr>
                <w:rFonts w:cs="Calibri"/>
                <w:b/>
                <w:bCs/>
                <w:lang w:val="it" w:eastAsia="en-GB"/>
              </w:rPr>
              <w:t>)</w:t>
            </w:r>
            <w:r w:rsidR="00265622" w:rsidRPr="006800B1">
              <w:rPr>
                <w:rFonts w:cs="Calibri"/>
                <w:b/>
                <w:bCs/>
                <w:lang w:val="it"/>
              </w:rPr>
              <w:t xml:space="preserve"> no;</w:t>
            </w:r>
          </w:p>
          <w:p w14:paraId="05C847AB" w14:textId="54185B27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b</w:t>
            </w:r>
            <w:r w:rsidR="00A47749" w:rsidRPr="006800B1">
              <w:rPr>
                <w:rFonts w:cs="Calibri"/>
                <w:lang w:val="it" w:eastAsia="en-GB"/>
              </w:rPr>
              <w:t>)</w:t>
            </w:r>
            <w:r w:rsidR="00EA1BF7" w:rsidRPr="006800B1">
              <w:rPr>
                <w:rFonts w:cs="Calibri"/>
                <w:lang w:val="it"/>
              </w:rPr>
              <w:t xml:space="preserve"> sì</w:t>
            </w:r>
            <w:r w:rsidR="00265622" w:rsidRPr="006800B1">
              <w:rPr>
                <w:rFonts w:cs="Calibri"/>
                <w:lang w:val="it"/>
              </w:rPr>
              <w:t>;</w:t>
            </w:r>
          </w:p>
          <w:p w14:paraId="6C5962D1" w14:textId="708C7451" w:rsidR="006049C6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c</w:t>
            </w:r>
            <w:r w:rsidR="00A47749" w:rsidRPr="006800B1">
              <w:rPr>
                <w:rFonts w:cs="Calibri"/>
                <w:lang w:val="it" w:eastAsia="en-GB"/>
              </w:rPr>
              <w:t>)</w:t>
            </w:r>
            <w:r w:rsidR="00EA1BF7" w:rsidRPr="006800B1">
              <w:rPr>
                <w:rFonts w:cs="Calibri"/>
                <w:lang w:val="it"/>
              </w:rPr>
              <w:t xml:space="preserve"> sì, ma solo in alcune</w:t>
            </w:r>
            <w:r w:rsidR="006800B1">
              <w:rPr>
                <w:rFonts w:cs="Calibri"/>
                <w:lang w:val="it"/>
              </w:rPr>
              <w:t xml:space="preserve"> </w:t>
            </w:r>
            <w:r w:rsidR="00265622" w:rsidRPr="006800B1">
              <w:rPr>
                <w:rFonts w:cs="Calibri"/>
                <w:lang w:val="it"/>
              </w:rPr>
              <w:t>occasioni</w:t>
            </w:r>
            <w:r w:rsidRPr="006800B1">
              <w:rPr>
                <w:rFonts w:cs="Calibri"/>
                <w:lang w:val="it"/>
              </w:rPr>
              <w:t xml:space="preserve"> specifiche</w:t>
            </w:r>
          </w:p>
          <w:p w14:paraId="1495D1A1" w14:textId="2BAB3768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</w:p>
          <w:p w14:paraId="62796D3E" w14:textId="6E4755AA" w:rsidR="00E172FF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12</w:t>
            </w:r>
            <w:r w:rsidR="00E172FF" w:rsidRPr="006800B1">
              <w:rPr>
                <w:rFonts w:cs="Calibri"/>
                <w:lang w:val="it" w:eastAsia="en-GB"/>
              </w:rPr>
              <w:t xml:space="preserve">. </w:t>
            </w:r>
            <w:r w:rsidRPr="006800B1">
              <w:rPr>
                <w:rFonts w:cs="Calibri"/>
                <w:lang w:val="it"/>
              </w:rPr>
              <w:t xml:space="preserve"> </w:t>
            </w:r>
            <w:r w:rsidR="00A47749" w:rsidRPr="006800B1">
              <w:rPr>
                <w:rFonts w:cs="Calibri"/>
                <w:lang w:val="it" w:eastAsia="en-GB"/>
              </w:rPr>
              <w:t>Il datore di lavoro dovrà prevedere un laptop/smartphone aziendale per un dipendente che svolge lavoro a distanza?</w:t>
            </w:r>
          </w:p>
          <w:p w14:paraId="4570ECAF" w14:textId="2DCE9EBF" w:rsidR="00A47749" w:rsidRPr="006800B1" w:rsidRDefault="00A47749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 xml:space="preserve">a) mai; </w:t>
            </w:r>
          </w:p>
          <w:p w14:paraId="05789FD7" w14:textId="6F2CA6CA" w:rsidR="00A47749" w:rsidRPr="006800B1" w:rsidRDefault="00A47749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 xml:space="preserve">b) sempre, indipendentemente da </w:t>
            </w:r>
            <w:r w:rsidR="000B0F61" w:rsidRPr="006800B1">
              <w:rPr>
                <w:rFonts w:cs="Calibri"/>
                <w:lang w:val="it" w:eastAsia="en-GB"/>
              </w:rPr>
              <w:t xml:space="preserve">eventuali disposizioni contrarie; </w:t>
            </w:r>
          </w:p>
          <w:p w14:paraId="1F077B16" w14:textId="44FE56ED" w:rsidR="000B0F61" w:rsidRPr="006800B1" w:rsidRDefault="000B0F61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c) deve fornire materiali e dispositivi che consentano il lavoro a distanza, compresi i dispositivi tecnici</w:t>
            </w:r>
          </w:p>
          <w:p w14:paraId="255E3F32" w14:textId="77777777" w:rsidR="00E172FF" w:rsidRPr="006800B1" w:rsidRDefault="00E172FF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</w:p>
          <w:p w14:paraId="53005B88" w14:textId="36A0570B" w:rsidR="009E1AC0" w:rsidRPr="006800B1" w:rsidRDefault="001F63CE" w:rsidP="006800B1">
            <w:pPr>
              <w:pStyle w:val="Prrafodelista"/>
              <w:spacing w:after="0" w:line="240" w:lineRule="auto"/>
              <w:ind w:left="11"/>
              <w:jc w:val="both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13</w:t>
            </w:r>
            <w:r w:rsidR="006049C6" w:rsidRPr="006800B1">
              <w:rPr>
                <w:rFonts w:cs="Calibri"/>
                <w:lang w:val="it" w:eastAsia="en-GB"/>
              </w:rPr>
              <w:t>.</w:t>
            </w:r>
            <w:r w:rsidR="006800B1">
              <w:rPr>
                <w:rFonts w:cs="Calibri"/>
                <w:lang w:val="it"/>
              </w:rPr>
              <w:t xml:space="preserve"> </w:t>
            </w:r>
            <w:r w:rsidR="00E172FF" w:rsidRPr="006800B1">
              <w:rPr>
                <w:rFonts w:cs="Calibri"/>
                <w:lang w:val="it"/>
              </w:rPr>
              <w:t>L'indennità per l'utilizzo dei propri strumenti di lavoro nel corso del lavoro a distanza costituisce un reddito per il dipendente?</w:t>
            </w:r>
          </w:p>
          <w:p w14:paraId="3C12DA03" w14:textId="7DA14EFB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>a</w:t>
            </w:r>
            <w:r w:rsidR="000B0F61" w:rsidRPr="006800B1">
              <w:rPr>
                <w:rFonts w:cs="Calibri"/>
                <w:b/>
                <w:bCs/>
                <w:lang w:val="it" w:eastAsia="en-GB"/>
              </w:rPr>
              <w:t xml:space="preserve">) </w:t>
            </w:r>
            <w:r w:rsidR="00265622" w:rsidRPr="006800B1">
              <w:rPr>
                <w:rFonts w:cs="Calibri"/>
                <w:b/>
                <w:bCs/>
                <w:lang w:val="it" w:eastAsia="en-GB"/>
              </w:rPr>
              <w:t>no</w:t>
            </w:r>
          </w:p>
          <w:p w14:paraId="3A42715E" w14:textId="564A25C4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b</w:t>
            </w:r>
            <w:r w:rsidR="000B0F61" w:rsidRPr="006800B1">
              <w:rPr>
                <w:rFonts w:cs="Calibri"/>
                <w:lang w:val="it" w:eastAsia="en-GB"/>
              </w:rPr>
              <w:t xml:space="preserve">) </w:t>
            </w:r>
            <w:r w:rsidR="00EA1BF7" w:rsidRPr="006800B1">
              <w:rPr>
                <w:rFonts w:cs="Calibri"/>
                <w:lang w:val="it" w:eastAsia="en-GB"/>
              </w:rPr>
              <w:t>sì</w:t>
            </w:r>
          </w:p>
          <w:p w14:paraId="3C30DDD1" w14:textId="1C61B88B" w:rsidR="006049C6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c</w:t>
            </w:r>
            <w:r w:rsidR="000B0F61" w:rsidRPr="006800B1">
              <w:rPr>
                <w:rFonts w:cs="Calibri"/>
                <w:lang w:val="it" w:eastAsia="en-GB"/>
              </w:rPr>
              <w:t>)</w:t>
            </w:r>
            <w:r w:rsidR="00EA1BF7" w:rsidRPr="006800B1">
              <w:rPr>
                <w:rFonts w:cs="Calibri"/>
                <w:lang w:val="it" w:eastAsia="en-GB"/>
              </w:rPr>
              <w:t xml:space="preserve"> </w:t>
            </w:r>
            <w:r w:rsidR="006800B1">
              <w:rPr>
                <w:rFonts w:cs="Calibri"/>
                <w:lang w:val="it" w:eastAsia="en-GB"/>
              </w:rPr>
              <w:t>s</w:t>
            </w:r>
            <w:r w:rsidR="00EA1BF7" w:rsidRPr="006800B1">
              <w:rPr>
                <w:rFonts w:cs="Calibri"/>
                <w:lang w:val="it" w:eastAsia="en-GB"/>
              </w:rPr>
              <w:t>ì, ma solo fino</w:t>
            </w:r>
            <w:r w:rsidRPr="006800B1">
              <w:rPr>
                <w:rFonts w:cs="Calibri"/>
                <w:lang w:val="it"/>
              </w:rPr>
              <w:t xml:space="preserve"> alla </w:t>
            </w:r>
            <w:r w:rsidR="00EA1BF7" w:rsidRPr="006800B1">
              <w:rPr>
                <w:rFonts w:cs="Calibri"/>
                <w:lang w:val="it" w:eastAsia="en-GB"/>
              </w:rPr>
              <w:t>metà del reddito totale alla fonte</w:t>
            </w:r>
          </w:p>
          <w:p w14:paraId="5D5FE655" w14:textId="77777777" w:rsidR="009E1AC0" w:rsidRPr="006800B1" w:rsidRDefault="009E1AC0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</w:p>
          <w:p w14:paraId="6B0E5875" w14:textId="237821BF" w:rsidR="007D60E4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 w:eastAsia="en-GB"/>
              </w:rPr>
              <w:t>14.</w:t>
            </w:r>
            <w:r w:rsidR="007D60E4" w:rsidRPr="006800B1">
              <w:rPr>
                <w:rFonts w:cs="Calibri"/>
                <w:lang w:val="it"/>
              </w:rPr>
              <w:t xml:space="preserve"> La cessazione del lavoro a distanza e il ripristino delle precedenti condizioni di lavoro possono essere richiesti: </w:t>
            </w:r>
          </w:p>
          <w:p w14:paraId="206475EB" w14:textId="27999282" w:rsidR="007D60E4" w:rsidRPr="006800B1" w:rsidRDefault="007D60E4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a) solo dal dipendente entro 30 giorni </w:t>
            </w:r>
            <w:r w:rsidR="006800B1" w:rsidRPr="006800B1">
              <w:rPr>
                <w:rFonts w:cs="Calibri"/>
                <w:lang w:val="it"/>
              </w:rPr>
              <w:t>dall’inizio del</w:t>
            </w:r>
            <w:r w:rsidRPr="006800B1">
              <w:rPr>
                <w:rFonts w:cs="Calibri"/>
                <w:lang w:val="it"/>
              </w:rPr>
              <w:t xml:space="preserve"> periodo di lavoro a distanza;</w:t>
            </w:r>
          </w:p>
          <w:p w14:paraId="490C8420" w14:textId="48A6D0E6" w:rsidR="007D60E4" w:rsidRPr="006800B1" w:rsidRDefault="007D60E4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b) solo il datore di lavoro entro 30 giorni dall'inizio del periodo di lavoro a </w:t>
            </w:r>
            <w:r w:rsidR="006800B1" w:rsidRPr="006800B1">
              <w:rPr>
                <w:rFonts w:cs="Calibri"/>
                <w:lang w:val="it"/>
              </w:rPr>
              <w:t>distanza;</w:t>
            </w:r>
          </w:p>
          <w:p w14:paraId="39BA785D" w14:textId="5878AE92" w:rsidR="006049C6" w:rsidRPr="006800B1" w:rsidRDefault="007D60E4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/>
              </w:rPr>
              <w:t xml:space="preserve">c) </w:t>
            </w:r>
            <w:r w:rsidR="006800B1">
              <w:rPr>
                <w:rFonts w:cs="Calibri"/>
                <w:b/>
                <w:bCs/>
                <w:lang w:val="it"/>
              </w:rPr>
              <w:t xml:space="preserve">da </w:t>
            </w:r>
            <w:r w:rsidRPr="006800B1">
              <w:rPr>
                <w:rFonts w:cs="Calibri"/>
                <w:b/>
                <w:bCs/>
                <w:lang w:val="it"/>
              </w:rPr>
              <w:t>una delle parti in qualsiasi momento se il lavoro a distanza è stato concordato durante il periodo di lavoro del dipendente</w:t>
            </w:r>
          </w:p>
          <w:p w14:paraId="00C6758D" w14:textId="589847E9" w:rsidR="006A5119" w:rsidRPr="006800B1" w:rsidRDefault="006A5119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</w:p>
          <w:p w14:paraId="650B9D7F" w14:textId="43B1EE7A" w:rsidR="006A5119" w:rsidRPr="006800B1" w:rsidRDefault="001F63CE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15.</w:t>
            </w:r>
            <w:r w:rsidR="007D60E4" w:rsidRPr="006800B1">
              <w:rPr>
                <w:rFonts w:cs="Calibri"/>
                <w:lang w:val="it" w:eastAsia="en-GB"/>
              </w:rPr>
              <w:t xml:space="preserve"> Un </w:t>
            </w:r>
            <w:r w:rsidR="006800B1" w:rsidRPr="006800B1">
              <w:rPr>
                <w:rFonts w:cs="Calibri"/>
                <w:lang w:val="it" w:eastAsia="en-GB"/>
              </w:rPr>
              <w:t xml:space="preserve">datore </w:t>
            </w:r>
            <w:r w:rsidR="006800B1" w:rsidRPr="006800B1">
              <w:rPr>
                <w:rFonts w:cs="Calibri"/>
                <w:lang w:val="it"/>
              </w:rPr>
              <w:t>di</w:t>
            </w:r>
            <w:r w:rsidRPr="006800B1">
              <w:rPr>
                <w:rFonts w:cs="Calibri"/>
                <w:lang w:val="it"/>
              </w:rPr>
              <w:t xml:space="preserve"> lavoro è </w:t>
            </w:r>
            <w:r w:rsidR="007D60E4" w:rsidRPr="006800B1">
              <w:rPr>
                <w:rFonts w:cs="Calibri"/>
                <w:lang w:val="it" w:eastAsia="en-GB"/>
              </w:rPr>
              <w:t>obbligato a prendere in considerazione</w:t>
            </w:r>
            <w:r w:rsidRPr="006800B1">
              <w:rPr>
                <w:rFonts w:cs="Calibri"/>
                <w:lang w:val="it"/>
              </w:rPr>
              <w:t xml:space="preserve"> la domanda </w:t>
            </w:r>
            <w:r w:rsidR="006800B1" w:rsidRPr="006800B1">
              <w:rPr>
                <w:rFonts w:cs="Calibri"/>
                <w:lang w:val="it"/>
              </w:rPr>
              <w:t xml:space="preserve">di </w:t>
            </w:r>
            <w:r w:rsidR="006800B1" w:rsidRPr="006800B1">
              <w:rPr>
                <w:rFonts w:cs="Calibri"/>
                <w:lang w:val="it" w:eastAsia="en-GB"/>
              </w:rPr>
              <w:t>lavoro</w:t>
            </w:r>
            <w:r w:rsidR="007D60E4" w:rsidRPr="006800B1">
              <w:rPr>
                <w:rFonts w:cs="Calibri"/>
                <w:lang w:val="it" w:eastAsia="en-GB"/>
              </w:rPr>
              <w:t xml:space="preserve"> a distanza di un dipendente?</w:t>
            </w:r>
          </w:p>
          <w:p w14:paraId="4DC4D41F" w14:textId="51144542" w:rsidR="007D60E4" w:rsidRPr="006800B1" w:rsidRDefault="007D60E4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 xml:space="preserve">a) mai – sia ai sensi delle disposizioni vigenti che di quelle previste; </w:t>
            </w:r>
          </w:p>
          <w:p w14:paraId="0FDEC8D8" w14:textId="596BF0F3" w:rsidR="007D60E4" w:rsidRPr="006800B1" w:rsidRDefault="007D60E4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b/>
                <w:bCs/>
                <w:lang w:eastAsia="en-GB"/>
              </w:rPr>
            </w:pPr>
            <w:r w:rsidRPr="006800B1">
              <w:rPr>
                <w:rFonts w:cs="Calibri"/>
                <w:b/>
                <w:bCs/>
                <w:lang w:val="it" w:eastAsia="en-GB"/>
              </w:rPr>
              <w:t xml:space="preserve">b) sì, nel caso di determinati dipendenti data la loro specifica situazione di vita, ad esempio lo stato di gravidanza, l'educazione di un bambino </w:t>
            </w:r>
            <w:r w:rsidRPr="006800B1">
              <w:rPr>
                <w:rFonts w:cs="Calibri"/>
                <w:b/>
                <w:bCs/>
                <w:lang w:val="it" w:eastAsia="en-GB"/>
              </w:rPr>
              <w:lastRenderedPageBreak/>
              <w:t xml:space="preserve">fino all'età di 4 anni o la cura di un altro membro della famiglia immediata; </w:t>
            </w:r>
          </w:p>
          <w:p w14:paraId="41A84EAB" w14:textId="2C05D57B" w:rsidR="00F74C61" w:rsidRPr="006800B1" w:rsidRDefault="001320D2" w:rsidP="006800B1">
            <w:pPr>
              <w:spacing w:after="0" w:line="240" w:lineRule="auto"/>
              <w:ind w:left="11"/>
              <w:jc w:val="both"/>
              <w:textAlignment w:val="baseline"/>
              <w:rPr>
                <w:rFonts w:eastAsia="Times New Roman" w:cs="Calibri"/>
                <w:lang w:eastAsia="en-GB"/>
              </w:rPr>
            </w:pPr>
            <w:r w:rsidRPr="006800B1">
              <w:rPr>
                <w:rFonts w:cs="Calibri"/>
                <w:lang w:val="it" w:eastAsia="en-GB"/>
              </w:rPr>
              <w:t>c) sì, ma solo nel periodo dello stato di emergenza epidemica</w:t>
            </w:r>
          </w:p>
        </w:tc>
      </w:tr>
      <w:tr w:rsidR="006049C6" w:rsidRPr="006800B1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lastRenderedPageBreak/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6ABC" w14:textId="0B1B8AC0" w:rsidR="006F0DFB" w:rsidRPr="006800B1" w:rsidRDefault="006F0DFB" w:rsidP="006F0DFB">
            <w:pPr>
              <w:pStyle w:val="Prrafodelista"/>
              <w:numPr>
                <w:ilvl w:val="0"/>
                <w:numId w:val="6"/>
              </w:numPr>
              <w:ind w:left="153" w:hanging="142"/>
              <w:rPr>
                <w:rFonts w:cs="Calibri"/>
                <w:lang w:val="es-ES"/>
              </w:rPr>
            </w:pPr>
            <w:r w:rsidRPr="006800B1">
              <w:rPr>
                <w:rFonts w:cs="Calibri"/>
                <w:i/>
                <w:iCs/>
                <w:lang w:val="it"/>
              </w:rPr>
              <w:t>REMOTE WORKING &amp; PRODUCTIVITY</w:t>
            </w:r>
            <w:r w:rsidRPr="006800B1">
              <w:rPr>
                <w:rFonts w:cs="Calibri"/>
                <w:lang w:val="it"/>
              </w:rPr>
              <w:t xml:space="preserve"> – Polonia</w:t>
            </w:r>
          </w:p>
          <w:p w14:paraId="16CC0B0F" w14:textId="6617B700" w:rsidR="006F0DFB" w:rsidRPr="006800B1" w:rsidRDefault="006F0DFB" w:rsidP="006F0DFB">
            <w:pPr>
              <w:pStyle w:val="Prrafodelista"/>
              <w:ind w:left="153"/>
              <w:rPr>
                <w:rFonts w:cs="Calibri"/>
                <w:lang w:val="es-ES"/>
              </w:rPr>
            </w:pPr>
            <w:r w:rsidRPr="006800B1">
              <w:rPr>
                <w:rFonts w:cs="Calibri"/>
                <w:lang w:val="es-ES"/>
              </w:rPr>
              <w:t>https://www.youtube.com/watch?v=la5mBHbhpis</w:t>
            </w:r>
          </w:p>
          <w:p w14:paraId="651479A1" w14:textId="77777777" w:rsidR="0006530F" w:rsidRPr="0006530F" w:rsidRDefault="000B0F61" w:rsidP="006F0DFB">
            <w:pPr>
              <w:pStyle w:val="Prrafodelista"/>
              <w:numPr>
                <w:ilvl w:val="0"/>
                <w:numId w:val="6"/>
              </w:numPr>
              <w:ind w:left="153" w:hanging="142"/>
              <w:rPr>
                <w:rFonts w:cs="Calibri"/>
                <w:color w:val="1F3864" w:themeColor="accent1" w:themeShade="80"/>
                <w:lang w:val="es-ES"/>
              </w:rPr>
            </w:pPr>
            <w:r w:rsidRPr="006800B1">
              <w:rPr>
                <w:rFonts w:cs="Calibri"/>
                <w:i/>
                <w:iCs/>
                <w:lang w:val="it"/>
              </w:rPr>
              <w:t>LAVORO REMOTO</w:t>
            </w:r>
            <w:r w:rsidRPr="006800B1">
              <w:rPr>
                <w:rFonts w:cs="Calibri"/>
                <w:lang w:val="it"/>
              </w:rPr>
              <w:t xml:space="preserve"> – Polonia</w:t>
            </w:r>
          </w:p>
          <w:p w14:paraId="5BD93AC5" w14:textId="7B88542D" w:rsidR="006F0DFB" w:rsidRPr="0006530F" w:rsidRDefault="00893268" w:rsidP="0006530F">
            <w:pPr>
              <w:pStyle w:val="Prrafodelista"/>
              <w:ind w:left="153"/>
              <w:rPr>
                <w:rFonts w:cs="Calibri"/>
                <w:color w:val="000000" w:themeColor="text1"/>
                <w:lang w:val="es-ES"/>
              </w:rPr>
            </w:pPr>
            <w:hyperlink r:id="rId8" w:history="1">
              <w:r w:rsidR="0006530F" w:rsidRPr="0006530F">
                <w:rPr>
                  <w:rStyle w:val="Hipervnculo"/>
                  <w:rFonts w:cs="Calibri"/>
                  <w:color w:val="000000" w:themeColor="text1"/>
                  <w:lang w:val="es-ES"/>
                </w:rPr>
                <w:t>https://www.youtube.com/watch?v=ySQyeCnpxnI</w:t>
              </w:r>
            </w:hyperlink>
          </w:p>
          <w:p w14:paraId="419150C7" w14:textId="77777777" w:rsidR="00D41A55" w:rsidRPr="006800B1" w:rsidRDefault="00D41A55" w:rsidP="006F0DFB">
            <w:pPr>
              <w:pStyle w:val="Prrafodelista"/>
              <w:numPr>
                <w:ilvl w:val="0"/>
                <w:numId w:val="6"/>
              </w:numPr>
              <w:ind w:left="153" w:hanging="142"/>
              <w:rPr>
                <w:rFonts w:cs="Calibri"/>
                <w:i/>
                <w:iCs/>
                <w:lang w:val="es-ES"/>
              </w:rPr>
            </w:pPr>
            <w:r w:rsidRPr="006800B1">
              <w:rPr>
                <w:rFonts w:cs="Calibri"/>
                <w:i/>
                <w:iCs/>
                <w:lang w:val="it"/>
              </w:rPr>
              <w:t>Notizie dalla Polonia - Business &amp; Law, episodio 5: Proposte di modifiche al diritto del lavoro relative al lavoro a distanza</w:t>
            </w:r>
          </w:p>
          <w:p w14:paraId="4AC7006C" w14:textId="790A1B0A" w:rsidR="00D41A55" w:rsidRPr="006800B1" w:rsidRDefault="00893268" w:rsidP="00D41A55">
            <w:pPr>
              <w:pStyle w:val="Prrafodelista"/>
              <w:ind w:left="153"/>
              <w:rPr>
                <w:rFonts w:cs="Calibri"/>
                <w:color w:val="1F3864" w:themeColor="accent1" w:themeShade="80"/>
                <w:lang w:val="es-ES"/>
              </w:rPr>
            </w:pPr>
            <w:hyperlink r:id="rId9" w:history="1">
              <w:r w:rsidR="001320D2" w:rsidRPr="0006530F">
                <w:rPr>
                  <w:rStyle w:val="Hipervnculo"/>
                  <w:rFonts w:cs="Calibri"/>
                  <w:color w:val="000000" w:themeColor="text1"/>
                  <w:lang w:val="es-ES"/>
                </w:rPr>
                <w:t>https://codozasady.pl/en/p/news-from-poland-business-law-episode-5-proposed-changes-in-labour-law-relating-to-remote-work</w:t>
              </w:r>
            </w:hyperlink>
          </w:p>
        </w:tc>
      </w:tr>
      <w:tr w:rsidR="006049C6" w:rsidRPr="006800B1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3390B7E1" w:rsidR="006049C6" w:rsidRPr="006800B1" w:rsidRDefault="009E2D8C">
            <w:pPr>
              <w:rPr>
                <w:rFonts w:cs="Calibri"/>
                <w:color w:val="1F3864" w:themeColor="accent1" w:themeShade="80"/>
                <w:lang w:val="es-ES"/>
              </w:rPr>
            </w:pPr>
            <w:r w:rsidRPr="006800B1">
              <w:rPr>
                <w:rFonts w:cs="Calibri"/>
                <w:lang w:val="it"/>
              </w:rPr>
              <w:t xml:space="preserve">Materiale creato per lo </w:t>
            </w:r>
            <w:r w:rsidR="000B0F61" w:rsidRPr="006800B1">
              <w:rPr>
                <w:rFonts w:cs="Calibri"/>
                <w:lang w:val="it"/>
              </w:rPr>
              <w:t>scopo di questo particolare workshop</w:t>
            </w:r>
          </w:p>
        </w:tc>
      </w:tr>
      <w:tr w:rsidR="006049C6" w:rsidRPr="0006530F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6800B1" w:rsidRDefault="006049C6">
            <w:pPr>
              <w:rPr>
                <w:rFonts w:eastAsia="Times New Roman" w:cs="Calibri"/>
                <w:b/>
                <w:bCs/>
                <w:color w:val="FFFFFF" w:themeColor="background1"/>
                <w:lang w:eastAsia="en-GB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7A47DD66" w:rsidR="006049C6" w:rsidRPr="00F51F7C" w:rsidRDefault="0006530F" w:rsidP="006F0DFB">
            <w:pPr>
              <w:jc w:val="both"/>
              <w:rPr>
                <w:rFonts w:cs="Calibri"/>
                <w:color w:val="000000" w:themeColor="text1"/>
                <w:lang w:val="en-GB"/>
              </w:rPr>
            </w:pPr>
            <w:proofErr w:type="spellStart"/>
            <w:r w:rsidRPr="00F51F7C">
              <w:rPr>
                <w:rFonts w:asciiTheme="minorHAnsi" w:hAnsiTheme="minorHAnsi" w:cstheme="minorHAnsi"/>
                <w:color w:val="000000" w:themeColor="text1"/>
                <w:lang w:val="en-GB"/>
              </w:rPr>
              <w:t>ESMERALD_remote</w:t>
            </w:r>
            <w:proofErr w:type="spellEnd"/>
            <w:r w:rsidRPr="00F51F7C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work solutions_MK.pptx</w:t>
            </w:r>
          </w:p>
        </w:tc>
      </w:tr>
      <w:tr w:rsidR="006049C6" w:rsidRPr="0006530F" w14:paraId="4050EC86" w14:textId="77777777" w:rsidTr="001320D2">
        <w:trPr>
          <w:trHeight w:val="98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6800B1" w:rsidRDefault="006049C6">
            <w:pPr>
              <w:rPr>
                <w:rFonts w:cs="Calibri"/>
                <w:b/>
                <w:bCs/>
                <w:color w:val="FFFFFF" w:themeColor="background1"/>
                <w:lang w:val="es-ES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2826" w14:textId="7A58F4AD" w:rsidR="007E334C" w:rsidRPr="006800B1" w:rsidRDefault="007E334C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proofErr w:type="spellStart"/>
            <w:r w:rsidRPr="006800B1">
              <w:rPr>
                <w:rFonts w:cs="Calibri"/>
                <w:i/>
                <w:iCs/>
                <w:lang w:val="en-US"/>
              </w:rPr>
              <w:t>Praca</w:t>
            </w:r>
            <w:proofErr w:type="spellEnd"/>
            <w:r w:rsidRPr="006800B1">
              <w:rPr>
                <w:rFonts w:cs="Calibri"/>
                <w:i/>
                <w:iCs/>
                <w:lang w:val="en-US"/>
              </w:rPr>
              <w:t xml:space="preserve"> </w:t>
            </w:r>
            <w:proofErr w:type="spellStart"/>
            <w:r w:rsidRPr="006800B1">
              <w:rPr>
                <w:rFonts w:cs="Calibri"/>
                <w:i/>
                <w:iCs/>
                <w:lang w:val="en-US"/>
              </w:rPr>
              <w:t>zdalna</w:t>
            </w:r>
            <w:proofErr w:type="spellEnd"/>
            <w:r w:rsidRPr="006800B1">
              <w:rPr>
                <w:rFonts w:cs="Calibri"/>
                <w:i/>
                <w:iCs/>
                <w:lang w:val="en-US"/>
              </w:rPr>
              <w:t xml:space="preserve"> w </w:t>
            </w:r>
            <w:proofErr w:type="spellStart"/>
            <w:r w:rsidRPr="006800B1">
              <w:rPr>
                <w:rFonts w:cs="Calibri"/>
                <w:i/>
                <w:iCs/>
                <w:lang w:val="en-US"/>
              </w:rPr>
              <w:t>polskim</w:t>
            </w:r>
            <w:proofErr w:type="spellEnd"/>
            <w:r w:rsidRPr="006800B1">
              <w:rPr>
                <w:rFonts w:cs="Calibri"/>
                <w:i/>
                <w:iCs/>
                <w:lang w:val="en-US"/>
              </w:rPr>
              <w:t xml:space="preserve"> </w:t>
            </w:r>
            <w:proofErr w:type="spellStart"/>
            <w:r w:rsidRPr="006800B1">
              <w:rPr>
                <w:rFonts w:cs="Calibri"/>
                <w:i/>
                <w:iCs/>
                <w:lang w:val="en-US"/>
              </w:rPr>
              <w:t>sytemie</w:t>
            </w:r>
            <w:proofErr w:type="spellEnd"/>
            <w:r w:rsidRPr="006800B1">
              <w:rPr>
                <w:rFonts w:cs="Calibri"/>
                <w:i/>
                <w:iCs/>
                <w:lang w:val="en-US"/>
              </w:rPr>
              <w:t xml:space="preserve"> </w:t>
            </w:r>
            <w:proofErr w:type="spellStart"/>
            <w:r w:rsidRPr="006800B1">
              <w:rPr>
                <w:rFonts w:cs="Calibri"/>
                <w:i/>
                <w:iCs/>
                <w:lang w:val="en-US"/>
              </w:rPr>
              <w:t>prawnym</w:t>
            </w:r>
            <w:proofErr w:type="spellEnd"/>
            <w:r w:rsidR="00D41A55" w:rsidRPr="006800B1">
              <w:rPr>
                <w:rFonts w:cs="Calibri"/>
                <w:i/>
                <w:iCs/>
                <w:lang w:val="en-US"/>
              </w:rPr>
              <w:t xml:space="preserve"> [Remote work in Poland's legal system]</w:t>
            </w:r>
            <w:r w:rsidRPr="006800B1">
              <w:rPr>
                <w:rFonts w:cs="Calibri"/>
                <w:lang w:val="en-US"/>
              </w:rPr>
              <w:t>, M. Mędrala</w:t>
            </w:r>
            <w:r w:rsidR="00D41A55" w:rsidRPr="006800B1">
              <w:rPr>
                <w:rFonts w:cs="Calibri"/>
                <w:lang w:val="en-US"/>
              </w:rPr>
              <w:t xml:space="preserve"> (ed.)</w:t>
            </w:r>
            <w:r w:rsidRPr="006800B1">
              <w:rPr>
                <w:rFonts w:cs="Calibri"/>
                <w:lang w:val="en-US"/>
              </w:rPr>
              <w:t xml:space="preserve">, Warszawa </w:t>
            </w:r>
            <w:r w:rsidR="0006530F" w:rsidRPr="006800B1">
              <w:rPr>
                <w:rFonts w:cs="Calibri"/>
                <w:lang w:val="en-US"/>
              </w:rPr>
              <w:t>2021</w:t>
            </w:r>
            <w:r w:rsidR="0006530F">
              <w:rPr>
                <w:rFonts w:cs="Calibri"/>
                <w:lang w:val="en-US"/>
              </w:rPr>
              <w:t>;</w:t>
            </w:r>
          </w:p>
          <w:p w14:paraId="59EBDBBF" w14:textId="02C5BD86" w:rsidR="006F0DFB" w:rsidRPr="006800B1" w:rsidRDefault="00D41A55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i/>
                <w:iCs/>
                <w:lang w:val="it"/>
              </w:rPr>
              <w:t>Cenni sul sistema del diritto del lavoro polacco</w:t>
            </w:r>
            <w:r w:rsidRPr="006800B1">
              <w:rPr>
                <w:rFonts w:cs="Calibri"/>
                <w:lang w:val="it"/>
              </w:rPr>
              <w:t xml:space="preserve"> (a cura di K. W. Baran), </w:t>
            </w:r>
            <w:r w:rsidR="00D854E6" w:rsidRPr="006800B1">
              <w:rPr>
                <w:rFonts w:cs="Calibri"/>
                <w:lang w:val="it"/>
              </w:rPr>
              <w:t xml:space="preserve">Varsavia 2016; </w:t>
            </w:r>
          </w:p>
          <w:p w14:paraId="7E6EAD1C" w14:textId="46D4609F" w:rsidR="00D41A55" w:rsidRPr="006800B1" w:rsidRDefault="00472C38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i/>
                <w:iCs/>
                <w:lang w:val="it"/>
              </w:rPr>
              <w:t xml:space="preserve">Aspekty pracy zdalnej z perspektywy pracownika, pracodawcy i gospodarki [Aspetti del lavoro a distanza dal punto di vista del dipendente, del datore di lavoro e dell'economia], </w:t>
            </w:r>
            <w:r w:rsidR="00D854E6" w:rsidRPr="006800B1">
              <w:rPr>
                <w:rFonts w:cs="Calibri"/>
                <w:lang w:val="it"/>
              </w:rPr>
              <w:t xml:space="preserve">PARP dicembre 2021; </w:t>
            </w:r>
          </w:p>
          <w:p w14:paraId="3C119022" w14:textId="345E89F9" w:rsidR="00D41A55" w:rsidRPr="006800B1" w:rsidRDefault="00733F3B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i/>
                <w:iCs/>
                <w:lang w:val="it"/>
              </w:rPr>
              <w:t>Raport o stanie sektora małych i średnich przedsiębiorstw w Polsce [Rapporto sullo stato del settore delle PMI in Polonia],</w:t>
            </w:r>
            <w:r w:rsidRPr="006800B1">
              <w:rPr>
                <w:rFonts w:cs="Calibri"/>
                <w:lang w:val="it"/>
              </w:rPr>
              <w:t xml:space="preserve"> PARP, Varsavia 2020;</w:t>
            </w:r>
          </w:p>
          <w:p w14:paraId="2BAD449C" w14:textId="0CDC2A32" w:rsidR="00472C38" w:rsidRPr="006800B1" w:rsidRDefault="00472C38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i/>
                <w:iCs/>
                <w:lang w:val="it"/>
              </w:rPr>
              <w:t xml:space="preserve">L'impatto della pandemia nel business, Relazione annuale 2021, </w:t>
            </w:r>
            <w:r w:rsidRPr="006800B1">
              <w:rPr>
                <w:rFonts w:cs="Calibri"/>
                <w:lang w:val="it"/>
              </w:rPr>
              <w:t xml:space="preserve">Istituto per le piccole imprese - IME GSEVEE, </w:t>
            </w:r>
            <w:hyperlink r:id="rId10" w:history="1">
              <w:r w:rsidR="00D41A55" w:rsidRPr="0006530F">
                <w:rPr>
                  <w:rStyle w:val="Hipervnculo"/>
                  <w:rFonts w:cs="Calibri"/>
                  <w:color w:val="000000" w:themeColor="text1"/>
                  <w:lang w:val="it"/>
                </w:rPr>
                <w:t>https://imegsevee.gr/wp-content/uploads/2021/11/etisia_ekthesi_2021.pdf</w:t>
              </w:r>
            </w:hyperlink>
          </w:p>
          <w:p w14:paraId="22B172A2" w14:textId="77777777" w:rsidR="007E334C" w:rsidRPr="006800B1" w:rsidRDefault="00D41A55" w:rsidP="00D854E6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Sz. Kubiak, </w:t>
            </w:r>
            <w:r w:rsidRPr="006800B1">
              <w:rPr>
                <w:rFonts w:cs="Calibri"/>
                <w:i/>
                <w:iCs/>
                <w:lang w:val="it"/>
              </w:rPr>
              <w:t>Proposte di modifiche al diritto del lavoro relative al lavoro a distanza</w:t>
            </w:r>
            <w:r w:rsidRPr="006800B1">
              <w:rPr>
                <w:rFonts w:cs="Calibri"/>
                <w:lang w:val="it"/>
              </w:rPr>
              <w:t>, Notizie dalla Polonia, 23.12.2021</w:t>
            </w:r>
            <w:r w:rsidR="006A5119" w:rsidRPr="006800B1">
              <w:rPr>
                <w:rFonts w:cs="Calibri"/>
                <w:lang w:val="it"/>
              </w:rPr>
              <w:t xml:space="preserve">; </w:t>
            </w:r>
          </w:p>
          <w:p w14:paraId="0C722DDB" w14:textId="77777777" w:rsidR="0006530F" w:rsidRPr="0006530F" w:rsidRDefault="006A5119" w:rsidP="00A72B79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  <w:color w:val="000000" w:themeColor="text1"/>
              </w:rPr>
            </w:pPr>
            <w:r w:rsidRPr="006800B1">
              <w:rPr>
                <w:rFonts w:cs="Calibri"/>
                <w:lang w:val="it"/>
              </w:rPr>
              <w:t xml:space="preserve">Ł. Kobroń-Gąsiorowska, (2022).  </w:t>
            </w:r>
            <w:r w:rsidRPr="006800B1">
              <w:rPr>
                <w:rFonts w:cs="Calibri"/>
                <w:i/>
                <w:iCs/>
                <w:lang w:val="it"/>
              </w:rPr>
              <w:t>Il modello di lavoro a distanza per il diritto del lavoro polacco.</w:t>
            </w:r>
            <w:r w:rsidRPr="006800B1">
              <w:rPr>
                <w:rFonts w:cs="Calibri"/>
                <w:lang w:val="it"/>
              </w:rPr>
              <w:t xml:space="preserve">  Italian Labour Law E-Journal, 15(1), 171-186</w:t>
            </w:r>
          </w:p>
          <w:p w14:paraId="69093D13" w14:textId="48320FFB" w:rsidR="00A72B79" w:rsidRPr="0006530F" w:rsidRDefault="00893268" w:rsidP="0006530F">
            <w:pPr>
              <w:pStyle w:val="Prrafodelista"/>
              <w:ind w:left="295"/>
              <w:jc w:val="both"/>
              <w:rPr>
                <w:rFonts w:cs="Calibri"/>
                <w:color w:val="000000" w:themeColor="text1"/>
              </w:rPr>
            </w:pPr>
            <w:hyperlink r:id="rId11" w:history="1">
              <w:r w:rsidR="0006530F" w:rsidRPr="0006530F">
                <w:rPr>
                  <w:rStyle w:val="Hipervnculo"/>
                  <w:rFonts w:cs="Calibri"/>
                  <w:color w:val="000000" w:themeColor="text1"/>
                  <w:lang w:val="it"/>
                </w:rPr>
                <w:t>https://doi.org/10.6092/issn.1561-8048/13841</w:t>
              </w:r>
            </w:hyperlink>
            <w:r w:rsidR="00A72B79" w:rsidRPr="0006530F">
              <w:rPr>
                <w:rFonts w:cs="Calibri"/>
                <w:color w:val="000000" w:themeColor="text1"/>
                <w:lang w:val="it"/>
              </w:rPr>
              <w:t>;</w:t>
            </w:r>
          </w:p>
          <w:p w14:paraId="06233ED1" w14:textId="0C4A6C84" w:rsidR="00A72B79" w:rsidRPr="006800B1" w:rsidRDefault="00A72B79" w:rsidP="00A72B79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i/>
                <w:iCs/>
                <w:lang w:val="it"/>
              </w:rPr>
              <w:t xml:space="preserve">Telelavoro durante la pandemia di COVID-19 e oltre. Una guida pratica, </w:t>
            </w:r>
            <w:r w:rsidRPr="006800B1">
              <w:rPr>
                <w:rFonts w:cs="Calibri"/>
                <w:lang w:val="it"/>
              </w:rPr>
              <w:t>Ginevra: Ufficio internazionale del lavoro, luglio 2020, ISBN 978-92-2-032405-9 (web PDF);</w:t>
            </w:r>
          </w:p>
          <w:p w14:paraId="4DE08B73" w14:textId="1E31B0EA" w:rsidR="00A72B79" w:rsidRPr="006800B1" w:rsidRDefault="00A72B79" w:rsidP="00A72B79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Autorità europea del lavoro (ELA), </w:t>
            </w:r>
            <w:r w:rsidRPr="006800B1">
              <w:rPr>
                <w:rFonts w:cs="Calibri"/>
                <w:i/>
                <w:iCs/>
                <w:lang w:val="it"/>
              </w:rPr>
              <w:t xml:space="preserve">Impact of teleworking during the COVID-19 pandemic on the applicable social security (luglio 2021) – panoramica delle misure e/o delle azioni adottate negli Stati membri </w:t>
            </w:r>
            <w:r w:rsidRPr="006800B1">
              <w:rPr>
                <w:rFonts w:cs="Calibri"/>
                <w:i/>
                <w:iCs/>
                <w:lang w:val="it"/>
              </w:rPr>
              <w:lastRenderedPageBreak/>
              <w:t>dell'UE per facilitare un approccio flessibile alla sicurezza sociale applicabile dei lavoratori transfrontalieri in telelavoro</w:t>
            </w:r>
            <w:r w:rsidRPr="006800B1">
              <w:rPr>
                <w:rFonts w:cs="Calibri"/>
                <w:lang w:val="it"/>
              </w:rPr>
              <w:t>;</w:t>
            </w:r>
          </w:p>
          <w:p w14:paraId="6A94C399" w14:textId="4BF6A2AE" w:rsidR="0006530F" w:rsidRPr="0006530F" w:rsidRDefault="00A72B79" w:rsidP="00A72B79">
            <w:pPr>
              <w:pStyle w:val="Prrafodelista"/>
              <w:numPr>
                <w:ilvl w:val="0"/>
                <w:numId w:val="6"/>
              </w:numPr>
              <w:ind w:left="295" w:hanging="295"/>
              <w:jc w:val="both"/>
              <w:rPr>
                <w:rFonts w:cs="Calibri"/>
              </w:rPr>
            </w:pPr>
            <w:r w:rsidRPr="006800B1">
              <w:rPr>
                <w:rFonts w:cs="Calibri"/>
                <w:lang w:val="it"/>
              </w:rPr>
              <w:t xml:space="preserve">M. Grzegorczyk, L. Nurski, T. Schraepen, </w:t>
            </w:r>
            <w:r w:rsidRPr="006800B1">
              <w:rPr>
                <w:rFonts w:cs="Calibri"/>
                <w:i/>
                <w:iCs/>
                <w:lang w:val="it"/>
              </w:rPr>
              <w:t xml:space="preserve">Il telelavoro transfrontaliero nell'UE: </w:t>
            </w:r>
            <w:r w:rsidR="00443AD3">
              <w:rPr>
                <w:rFonts w:cs="Calibri"/>
                <w:i/>
                <w:iCs/>
                <w:lang w:val="it"/>
              </w:rPr>
              <w:t>fab or fad</w:t>
            </w:r>
            <w:r w:rsidR="0006530F" w:rsidRPr="006800B1">
              <w:rPr>
                <w:rFonts w:cs="Calibri"/>
                <w:i/>
                <w:iCs/>
                <w:lang w:val="it"/>
              </w:rPr>
              <w:t>?</w:t>
            </w:r>
          </w:p>
          <w:p w14:paraId="15D24FED" w14:textId="2C635909" w:rsidR="00A72B79" w:rsidRPr="0006530F" w:rsidRDefault="00893268" w:rsidP="0006530F">
            <w:pPr>
              <w:pStyle w:val="Prrafodelista"/>
              <w:ind w:left="295"/>
              <w:jc w:val="both"/>
              <w:rPr>
                <w:rFonts w:cs="Calibri"/>
              </w:rPr>
            </w:pPr>
            <w:hyperlink r:id="rId12" w:history="1">
              <w:r w:rsidR="0006530F" w:rsidRPr="0006530F">
                <w:rPr>
                  <w:rStyle w:val="Hipervnculo"/>
                  <w:rFonts w:cs="Calibri"/>
                  <w:color w:val="000000" w:themeColor="text1"/>
                </w:rPr>
                <w:t xml:space="preserve"> https://www.bruegel.org/blog-post/cross-border-telework-eu-fab-or-fad</w:t>
              </w:r>
            </w:hyperlink>
          </w:p>
        </w:tc>
      </w:tr>
      <w:tr w:rsidR="006049C6" w:rsidRPr="006800B1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6800B1" w:rsidRDefault="006049C6">
            <w:pPr>
              <w:rPr>
                <w:rFonts w:cs="Calibri"/>
                <w:b/>
                <w:bCs/>
                <w:color w:val="FFFFFF" w:themeColor="background1"/>
                <w:lang w:val="es-ES"/>
              </w:rPr>
            </w:pPr>
            <w:r w:rsidRPr="006800B1">
              <w:rPr>
                <w:rFonts w:cs="Calibri"/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2F81220A" w:rsidR="006049C6" w:rsidRPr="006800B1" w:rsidRDefault="00166E14">
            <w:pPr>
              <w:rPr>
                <w:rFonts w:cs="Calibri"/>
                <w:b/>
                <w:bCs/>
                <w:color w:val="000000" w:themeColor="text1"/>
                <w:lang w:val="es-ES"/>
              </w:rPr>
            </w:pPr>
            <w:r w:rsidRPr="006800B1">
              <w:rPr>
                <w:rFonts w:cs="Calibri"/>
                <w:b/>
                <w:bCs/>
                <w:color w:val="000000" w:themeColor="text1"/>
                <w:lang w:val="it"/>
              </w:rPr>
              <w:t>Università di Economia di Cracovia</w:t>
            </w:r>
          </w:p>
        </w:tc>
      </w:tr>
    </w:tbl>
    <w:p w14:paraId="40FDB52D" w14:textId="77777777" w:rsidR="006049C6" w:rsidRPr="006800B1" w:rsidRDefault="006049C6" w:rsidP="006049C6">
      <w:pPr>
        <w:rPr>
          <w:rFonts w:cs="Calibri"/>
          <w:lang w:val="es-ES"/>
        </w:rPr>
      </w:pPr>
    </w:p>
    <w:p w14:paraId="4CFF9A88" w14:textId="19142F28" w:rsidR="00A4144D" w:rsidRPr="005C508D" w:rsidRDefault="00893268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66B1" w14:textId="77777777" w:rsidR="00893268" w:rsidRDefault="00893268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1B98D9C2" w14:textId="77777777" w:rsidR="00893268" w:rsidRDefault="00893268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2779"/>
      <w:docPartObj>
        <w:docPartGallery w:val="Page Numbers (Bottom of Page)"/>
        <w:docPartUnique/>
      </w:docPartObj>
    </w:sdtPr>
    <w:sdtEndPr/>
    <w:sdtContent>
      <w:p w14:paraId="7FB2E464" w14:textId="67D83D32" w:rsidR="00F30156" w:rsidRDefault="00F30156">
        <w:pPr>
          <w:pStyle w:val="Piedepgina"/>
          <w:jc w:val="right"/>
        </w:pPr>
        <w:r>
          <w:rPr>
            <w:lang w:val="it"/>
          </w:rPr>
          <w:fldChar w:fldCharType="begin"/>
        </w:r>
        <w:r>
          <w:rPr>
            <w:lang w:val="it"/>
          </w:rPr>
          <w:instrText>PAGE   \* MERGEFORMAT</w:instrText>
        </w:r>
        <w:r>
          <w:rPr>
            <w:lang w:val="it"/>
          </w:rPr>
          <w:fldChar w:fldCharType="separate"/>
        </w:r>
        <w:r>
          <w:rPr>
            <w:lang w:val="it"/>
          </w:rPr>
          <w:t>2</w:t>
        </w:r>
        <w:r>
          <w:rPr>
            <w:lang w:val="it"/>
          </w:rPr>
          <w:fldChar w:fldCharType="end"/>
        </w:r>
      </w:p>
    </w:sdtContent>
  </w:sdt>
  <w:p w14:paraId="6CF2E7AA" w14:textId="3E132658" w:rsidR="005D3D97" w:rsidRDefault="005D3D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E59D" w14:textId="77777777" w:rsidR="00893268" w:rsidRDefault="00893268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4F226C2F" w14:textId="77777777" w:rsidR="00893268" w:rsidRDefault="00893268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255867C" w:rsidR="005D3D97" w:rsidRPr="006800B1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0CE9"/>
    <w:multiLevelType w:val="hybridMultilevel"/>
    <w:tmpl w:val="8F94A84A"/>
    <w:lvl w:ilvl="0" w:tplc="5D0E72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6DAD"/>
    <w:multiLevelType w:val="hybridMultilevel"/>
    <w:tmpl w:val="0C70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03AD5"/>
    <w:rsid w:val="0006530F"/>
    <w:rsid w:val="000B0F61"/>
    <w:rsid w:val="000C31A9"/>
    <w:rsid w:val="000C439B"/>
    <w:rsid w:val="000D432E"/>
    <w:rsid w:val="000F62D0"/>
    <w:rsid w:val="00130334"/>
    <w:rsid w:val="001320D2"/>
    <w:rsid w:val="00166E14"/>
    <w:rsid w:val="00176774"/>
    <w:rsid w:val="001B0D25"/>
    <w:rsid w:val="001B7C17"/>
    <w:rsid w:val="001E40A3"/>
    <w:rsid w:val="001F63CE"/>
    <w:rsid w:val="00242261"/>
    <w:rsid w:val="0026414E"/>
    <w:rsid w:val="00265622"/>
    <w:rsid w:val="002A018E"/>
    <w:rsid w:val="003655E0"/>
    <w:rsid w:val="00374717"/>
    <w:rsid w:val="003911A3"/>
    <w:rsid w:val="003B715D"/>
    <w:rsid w:val="003C6E78"/>
    <w:rsid w:val="003D4A7D"/>
    <w:rsid w:val="0040679B"/>
    <w:rsid w:val="00443AD3"/>
    <w:rsid w:val="00445367"/>
    <w:rsid w:val="00472C38"/>
    <w:rsid w:val="004E43D5"/>
    <w:rsid w:val="005002E7"/>
    <w:rsid w:val="00505F0E"/>
    <w:rsid w:val="00535C91"/>
    <w:rsid w:val="005519F6"/>
    <w:rsid w:val="005C2200"/>
    <w:rsid w:val="005C508D"/>
    <w:rsid w:val="005C764F"/>
    <w:rsid w:val="005D3D97"/>
    <w:rsid w:val="005E5C73"/>
    <w:rsid w:val="005F5748"/>
    <w:rsid w:val="006049C6"/>
    <w:rsid w:val="0061000D"/>
    <w:rsid w:val="00663D16"/>
    <w:rsid w:val="00667036"/>
    <w:rsid w:val="006800B1"/>
    <w:rsid w:val="006975E6"/>
    <w:rsid w:val="006A5119"/>
    <w:rsid w:val="006C0DA8"/>
    <w:rsid w:val="006D5DAD"/>
    <w:rsid w:val="006F0DFB"/>
    <w:rsid w:val="006F1399"/>
    <w:rsid w:val="007056E7"/>
    <w:rsid w:val="00733F3B"/>
    <w:rsid w:val="00766537"/>
    <w:rsid w:val="00774CCE"/>
    <w:rsid w:val="007D60E4"/>
    <w:rsid w:val="007E334C"/>
    <w:rsid w:val="007F12FC"/>
    <w:rsid w:val="00817BFA"/>
    <w:rsid w:val="00876FE1"/>
    <w:rsid w:val="00893268"/>
    <w:rsid w:val="008E2D90"/>
    <w:rsid w:val="008E663E"/>
    <w:rsid w:val="00907CD3"/>
    <w:rsid w:val="00930854"/>
    <w:rsid w:val="009621A6"/>
    <w:rsid w:val="00964E05"/>
    <w:rsid w:val="009D3E93"/>
    <w:rsid w:val="009E1AC0"/>
    <w:rsid w:val="009E2D8C"/>
    <w:rsid w:val="00A43ECC"/>
    <w:rsid w:val="00A47749"/>
    <w:rsid w:val="00A72B79"/>
    <w:rsid w:val="00AB1CAC"/>
    <w:rsid w:val="00AF2E56"/>
    <w:rsid w:val="00B206EA"/>
    <w:rsid w:val="00C17ABD"/>
    <w:rsid w:val="00C373B6"/>
    <w:rsid w:val="00CD5F98"/>
    <w:rsid w:val="00CE4C23"/>
    <w:rsid w:val="00D41A55"/>
    <w:rsid w:val="00D56009"/>
    <w:rsid w:val="00D74B58"/>
    <w:rsid w:val="00D854E6"/>
    <w:rsid w:val="00D87393"/>
    <w:rsid w:val="00DE0764"/>
    <w:rsid w:val="00DE35B8"/>
    <w:rsid w:val="00E172FF"/>
    <w:rsid w:val="00E269A3"/>
    <w:rsid w:val="00E3125B"/>
    <w:rsid w:val="00E45553"/>
    <w:rsid w:val="00E54097"/>
    <w:rsid w:val="00E720C4"/>
    <w:rsid w:val="00EA1BF7"/>
    <w:rsid w:val="00EC6E95"/>
    <w:rsid w:val="00EE1335"/>
    <w:rsid w:val="00F03F6D"/>
    <w:rsid w:val="00F10354"/>
    <w:rsid w:val="00F30156"/>
    <w:rsid w:val="00F3663B"/>
    <w:rsid w:val="00F51F7C"/>
    <w:rsid w:val="00F642A9"/>
    <w:rsid w:val="00F74C61"/>
    <w:rsid w:val="00FC68F2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34"/>
    <w:qFormat/>
    <w:rsid w:val="006049C6"/>
    <w:pPr>
      <w:ind w:left="720"/>
      <w:contextualSpacing/>
    </w:pPr>
    <w:rPr>
      <w:lang w:val="sk-SK"/>
    </w:r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7BFA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800B1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0653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QyeCnpx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www.bruegel.org/blog-post/cross-border-telework-eu-fab-or-f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92/issn.1561-8048/138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megsevee.gr/wp-content/uploads/2021/11/etisia_ekthesi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ozasady.pl/en/p/news-from-poland-business-law-episode-5-proposed-changes-in-labour-law-relating-to-remote-wor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6E6C-4493-4600-A014-87D0A8B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1780</Words>
  <Characters>9951</Characters>
  <Application>Microsoft Office Word</Application>
  <DocSecurity>0</DocSecurity>
  <Lines>261</Lines>
  <Paragraphs>156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Marcin Kiełbasa;Prof. Monika Szaraniec</dc:creator>
  <cp:keywords/>
  <dc:description/>
  <cp:lastModifiedBy>Álvaro Matilla</cp:lastModifiedBy>
  <cp:revision>5</cp:revision>
  <cp:lastPrinted>2022-09-06T22:37:00Z</cp:lastPrinted>
  <dcterms:created xsi:type="dcterms:W3CDTF">2022-10-06T15:00:00Z</dcterms:created>
  <dcterms:modified xsi:type="dcterms:W3CDTF">2022-11-23T15:17:00Z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a1bc683ea9aba90fcf3e5b386c08517da3b7bb89b079f66decf346b06061d353</vt:lpwstr>
  </property>
</Properties>
</file>